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97DF6" w14:textId="420897B4" w:rsidR="008A79A4" w:rsidRDefault="008A79A4" w:rsidP="008A79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9A4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ACA24F" wp14:editId="7C66F857">
            <wp:simplePos x="0" y="0"/>
            <wp:positionH relativeFrom="column">
              <wp:posOffset>1591310</wp:posOffset>
            </wp:positionH>
            <wp:positionV relativeFrom="paragraph">
              <wp:posOffset>-481965</wp:posOffset>
            </wp:positionV>
            <wp:extent cx="5934075" cy="1866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8467E" w14:textId="77777777" w:rsidR="008A79A4" w:rsidRPr="008A79A4" w:rsidRDefault="008A79A4" w:rsidP="008A79A4">
      <w:pPr>
        <w:rPr>
          <w:rFonts w:ascii="Times New Roman" w:hAnsi="Times New Roman" w:cs="Times New Roman"/>
          <w:sz w:val="28"/>
          <w:szCs w:val="28"/>
        </w:rPr>
      </w:pPr>
    </w:p>
    <w:p w14:paraId="15EEEFE3" w14:textId="77777777" w:rsidR="008A79A4" w:rsidRPr="008A79A4" w:rsidRDefault="008A79A4" w:rsidP="008A79A4">
      <w:pPr>
        <w:rPr>
          <w:rFonts w:ascii="Times New Roman" w:hAnsi="Times New Roman" w:cs="Times New Roman"/>
          <w:sz w:val="28"/>
          <w:szCs w:val="28"/>
        </w:rPr>
      </w:pPr>
    </w:p>
    <w:p w14:paraId="5E3724FE" w14:textId="77777777" w:rsidR="008A79A4" w:rsidRPr="008A79A4" w:rsidRDefault="008A79A4" w:rsidP="008A79A4">
      <w:pPr>
        <w:rPr>
          <w:rFonts w:ascii="Times New Roman" w:hAnsi="Times New Roman" w:cs="Times New Roman"/>
          <w:sz w:val="28"/>
          <w:szCs w:val="28"/>
        </w:rPr>
      </w:pPr>
    </w:p>
    <w:p w14:paraId="179B5FA8" w14:textId="77777777" w:rsidR="008A79A4" w:rsidRPr="008A79A4" w:rsidRDefault="008A79A4" w:rsidP="008A79A4">
      <w:pPr>
        <w:rPr>
          <w:rFonts w:ascii="Times New Roman" w:hAnsi="Times New Roman" w:cs="Times New Roman"/>
          <w:sz w:val="28"/>
          <w:szCs w:val="28"/>
        </w:rPr>
      </w:pPr>
    </w:p>
    <w:p w14:paraId="53E5F5E0" w14:textId="77777777" w:rsidR="008A79A4" w:rsidRPr="008A79A4" w:rsidRDefault="008A79A4" w:rsidP="008A79A4">
      <w:pPr>
        <w:rPr>
          <w:rFonts w:ascii="Times New Roman" w:hAnsi="Times New Roman" w:cs="Times New Roman"/>
          <w:sz w:val="28"/>
          <w:szCs w:val="28"/>
        </w:rPr>
      </w:pPr>
    </w:p>
    <w:p w14:paraId="5EB0A310" w14:textId="38167CD9" w:rsidR="008A79A4" w:rsidRDefault="008A79A4" w:rsidP="008A79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AADDB1" w14:textId="0E5F20BD" w:rsidR="008A79A4" w:rsidRPr="008A79A4" w:rsidRDefault="008A79A4" w:rsidP="008A79A4">
      <w:pPr>
        <w:tabs>
          <w:tab w:val="left" w:pos="8955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14:paraId="7CC2175C" w14:textId="324D09A4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«Второй иностранный язык (немецкий)»</w:t>
      </w:r>
    </w:p>
    <w:p w14:paraId="3D073230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для 5-9 класса </w:t>
      </w:r>
    </w:p>
    <w:p w14:paraId="581D2863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A34CB5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0C2A76E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69DDB2F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0EE8B11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1E869D4" w14:textId="77777777" w:rsidR="008A79A4" w:rsidRPr="008A79A4" w:rsidRDefault="008A79A4" w:rsidP="008A79A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</w:p>
    <w:p w14:paraId="1C309EFE" w14:textId="77C2F06C" w:rsidR="008A79A4" w:rsidRPr="008A79A4" w:rsidRDefault="008A79A4" w:rsidP="008A79A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Ларионова С.С</w:t>
      </w: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05039DD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1CE867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0CA531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2A0053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5B3A7C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DF61B7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B48BEF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694396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B085E7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0DAB50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71DEFA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83D82A" w14:textId="77777777" w:rsidR="008A79A4" w:rsidRPr="008A79A4" w:rsidRDefault="008A79A4" w:rsidP="008A7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2021 – 2022 учебный год</w:t>
      </w:r>
    </w:p>
    <w:p w14:paraId="1A8B706E" w14:textId="09CC5826" w:rsidR="00806FF5" w:rsidRPr="00110FBC" w:rsidRDefault="00806FF5" w:rsidP="00110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14:paraId="7264F576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9B757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 xml:space="preserve">        Рабочая программа составлена на основе документов:</w:t>
      </w:r>
    </w:p>
    <w:p w14:paraId="296B47AB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93467" w14:textId="77777777" w:rsidR="00806FF5" w:rsidRPr="00110FBC" w:rsidRDefault="00806FF5" w:rsidP="00806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Федерального закона от 29.12.2012 №273-ФЗ «Об образовании в Российской Федерации»;</w:t>
      </w:r>
    </w:p>
    <w:p w14:paraId="5D4C1F9E" w14:textId="77777777" w:rsidR="00806FF5" w:rsidRPr="00110FBC" w:rsidRDefault="00806FF5" w:rsidP="00806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основного общего образования»;</w:t>
      </w:r>
    </w:p>
    <w:p w14:paraId="4C65E62F" w14:textId="77777777" w:rsidR="00806FF5" w:rsidRPr="00110FBC" w:rsidRDefault="00806FF5" w:rsidP="00806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утвержденный приказом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14:paraId="7C3C8797" w14:textId="77777777" w:rsidR="00806FF5" w:rsidRPr="00110FBC" w:rsidRDefault="00806FF5" w:rsidP="00806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392AA8FD" w14:textId="77777777" w:rsidR="00806FF5" w:rsidRPr="00110FBC" w:rsidRDefault="00806FF5" w:rsidP="00806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Федеральные требования к образовательным учреждениям в части охраны здоровья обучающихся, воспитанников (утверждены приказом Минобрнауки России от 28 декабря 2010 г. № 2106, зарегистрированы в Минюсте России 2 февраля 2011 г., регистрационный номер 19676);</w:t>
      </w:r>
    </w:p>
    <w:p w14:paraId="34A1B293" w14:textId="77777777" w:rsidR="00806FF5" w:rsidRPr="00110FBC" w:rsidRDefault="00806FF5" w:rsidP="00806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 xml:space="preserve"> Приказа МОиН РФ 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3A4C81E0" w14:textId="77777777" w:rsidR="00806FF5" w:rsidRPr="00110FBC" w:rsidRDefault="00806FF5" w:rsidP="00806FF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bCs/>
          <w:sz w:val="28"/>
          <w:szCs w:val="28"/>
        </w:rPr>
        <w:t>на основе программы «Немецкий язык. Предметная линия учебников «Горизонты». 5-9 классы для общеобразовательных учреждений. Авторы: М.М.Аверин, Е.Ю.Гуцалюк, Е.Р.Харченко. - (М.: Просвещение, 2012)</w:t>
      </w:r>
    </w:p>
    <w:p w14:paraId="241F4B5D" w14:textId="77777777" w:rsidR="00806FF5" w:rsidRPr="00110FBC" w:rsidRDefault="00806FF5" w:rsidP="00806FF5">
      <w:pPr>
        <w:numPr>
          <w:ilvl w:val="0"/>
          <w:numId w:val="6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8398815"/>
      <w:r w:rsidRPr="00110FBC">
        <w:rPr>
          <w:rFonts w:ascii="Times New Roman" w:hAnsi="Times New Roman" w:cs="Times New Roman"/>
          <w:sz w:val="28"/>
          <w:szCs w:val="28"/>
          <w:lang w:eastAsia="ru-RU"/>
        </w:rPr>
        <w:t>Устав МОУ «Шухободская школа»</w:t>
      </w:r>
    </w:p>
    <w:p w14:paraId="5F9AF238" w14:textId="77777777" w:rsidR="00806FF5" w:rsidRPr="00110FBC" w:rsidRDefault="00806FF5" w:rsidP="00806FF5">
      <w:pPr>
        <w:numPr>
          <w:ilvl w:val="0"/>
          <w:numId w:val="6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программа начального общего образования МОУ «Шухободская школа»</w:t>
      </w:r>
    </w:p>
    <w:p w14:paraId="564B3A77" w14:textId="7D30BF95" w:rsidR="00806FF5" w:rsidRPr="00110FBC" w:rsidRDefault="00806FF5" w:rsidP="00806FF5">
      <w:pPr>
        <w:numPr>
          <w:ilvl w:val="0"/>
          <w:numId w:val="6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  <w:lang w:eastAsia="ru-RU"/>
        </w:rPr>
        <w:t>Поло</w:t>
      </w:r>
      <w:r w:rsidR="008A79A4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110FBC">
        <w:rPr>
          <w:rFonts w:ascii="Times New Roman" w:hAnsi="Times New Roman" w:cs="Times New Roman"/>
          <w:sz w:val="28"/>
          <w:szCs w:val="28"/>
          <w:lang w:eastAsia="ru-RU"/>
        </w:rPr>
        <w:t>ени</w:t>
      </w:r>
      <w:r w:rsidR="008A79A4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Pr="00110FBC">
        <w:rPr>
          <w:rFonts w:ascii="Times New Roman" w:hAnsi="Times New Roman" w:cs="Times New Roman"/>
          <w:sz w:val="28"/>
          <w:szCs w:val="28"/>
          <w:lang w:eastAsia="ru-RU"/>
        </w:rPr>
        <w:t>о структуре, порядке разработки и утверждения рабочих программ по отдельным учебным предметам, дисциплинам, курсам (модулям) МОУ «Шухободская школа»</w:t>
      </w:r>
    </w:p>
    <w:p w14:paraId="1F0EC531" w14:textId="77777777" w:rsidR="00806FF5" w:rsidRPr="00110FBC" w:rsidRDefault="00806FF5" w:rsidP="00806FF5">
      <w:pPr>
        <w:pStyle w:val="a4"/>
        <w:rPr>
          <w:rFonts w:eastAsia="Times New Roman"/>
          <w:sz w:val="28"/>
          <w:szCs w:val="28"/>
        </w:rPr>
      </w:pPr>
    </w:p>
    <w:bookmarkEnd w:id="0"/>
    <w:p w14:paraId="4FFAA07F" w14:textId="7C1527A0" w:rsidR="008A79A4" w:rsidRPr="008A79A4" w:rsidRDefault="008A79A4" w:rsidP="008A79A4">
      <w:pPr>
        <w:ind w:right="1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классах</w:t>
      </w:r>
      <w:bookmarkStart w:id="1" w:name="_GoBack"/>
      <w:bookmarkEnd w:id="1"/>
      <w:r w:rsidRPr="008A79A4">
        <w:rPr>
          <w:rFonts w:ascii="Times New Roman" w:hAnsi="Times New Roman" w:cs="Times New Roman"/>
          <w:sz w:val="28"/>
          <w:szCs w:val="28"/>
        </w:rPr>
        <w:t>, где имеются ученики с ограниченными возможностями здоровья с диагнозом ЗП</w:t>
      </w:r>
      <w:proofErr w:type="gramStart"/>
      <w:r w:rsidRPr="008A79A4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8A79A4">
        <w:rPr>
          <w:rFonts w:ascii="Times New Roman" w:hAnsi="Times New Roman" w:cs="Times New Roman"/>
          <w:sz w:val="28"/>
          <w:szCs w:val="28"/>
        </w:rPr>
        <w:t>имеется заключение ПМПК) на уроках ведется коррекционная работа (см.приложение)</w:t>
      </w:r>
    </w:p>
    <w:p w14:paraId="1C83904C" w14:textId="77777777" w:rsidR="00110FBC" w:rsidRPr="00110FBC" w:rsidRDefault="00110FBC" w:rsidP="0080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32DFE" w14:textId="5E3B1AE4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ученого предмета «Немецкий язык»</w:t>
      </w:r>
    </w:p>
    <w:p w14:paraId="27884C1B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DC71B0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Основной целью обучения немецкому языку как второму иностранному является развитие иноязычной коммуникативной компетенции в совокупности её составляющих, а именно:</w:t>
      </w:r>
    </w:p>
    <w:p w14:paraId="4E024A86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- речевая компетенция;</w:t>
      </w:r>
    </w:p>
    <w:p w14:paraId="48F1CB80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- языковая компетенция;</w:t>
      </w:r>
    </w:p>
    <w:p w14:paraId="7F18B8A6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- социокультурная компетенция;</w:t>
      </w:r>
    </w:p>
    <w:p w14:paraId="7270BF9F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- компенсаторная компетенция;</w:t>
      </w:r>
    </w:p>
    <w:p w14:paraId="6A7438C3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- учебно-познавательная компетенция;</w:t>
      </w:r>
    </w:p>
    <w:p w14:paraId="07B27061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- развитие личности учащихся посредством реализации воспитательного потенциала изучаемого язык.</w:t>
      </w:r>
    </w:p>
    <w:p w14:paraId="638DDD0D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Обучение немецкому языку как второму иностранному имеет последовательную ориентацию на речевой, учебный, культурный опыт учащегося, сформированный в процессе постижения им родной культуры и осмысления родного языка, а также изучения первого иностранного языка и культуры его носителя.</w:t>
      </w:r>
    </w:p>
    <w:p w14:paraId="5466352E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В основу учебников «Горизонты» (“Horizonte”), положена методика обучения немецкому языку с использованием уже имеющихся у учащихся знаний английского языка, что позволяет им быстро и эффективно изучить ещё один иностранный язык. В учебный комплект входят рабочие тетради с аудио приложением на CD, рабочие листы для скачивания на сайте (5,6,7 классы).</w:t>
      </w:r>
    </w:p>
    <w:p w14:paraId="70131068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Программа строится на идеях обучения немецкому языку в контексте межкультурной парадигмы, предполагающей взаимосвязанное обучение языку и культуре. Ориентация на межкультурную парадигму обусловлена расширением международных связей, развитием мульти-культурного сообщества, в котором вынужден находиться человек.</w:t>
      </w:r>
    </w:p>
    <w:p w14:paraId="266958CC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В связи с социально-политическими и экономическими изменениями нашего государства, изменился и статус иностранного языка, как учебного предмета. Он стал </w:t>
      </w:r>
      <w:r w:rsidRPr="00110FBC">
        <w:rPr>
          <w:rFonts w:ascii="Times New Roman" w:hAnsi="Times New Roman" w:cs="Times New Roman"/>
          <w:i/>
          <w:iCs/>
          <w:sz w:val="28"/>
          <w:szCs w:val="28"/>
        </w:rPr>
        <w:t>реально </w:t>
      </w:r>
      <w:r w:rsidRPr="00110FBC">
        <w:rPr>
          <w:rFonts w:ascii="Times New Roman" w:hAnsi="Times New Roman" w:cs="Times New Roman"/>
          <w:sz w:val="28"/>
          <w:szCs w:val="28"/>
        </w:rPr>
        <w:t>востребованным. Иностранный язык стал в полной мере осознаваться как средство общения, взаимопонимания и взаимодействия людей, средство приобщения к иной национальной культуре.</w:t>
      </w:r>
    </w:p>
    <w:p w14:paraId="32805D0E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Актуальность овладения школьниками немецким языком объясняется традиционными культурными и экономическими связями России и Германии, значимостью немецкого языка в Европе и большим вкладом немецкоязычных народов в развитие мировой культуры.</w:t>
      </w:r>
    </w:p>
    <w:p w14:paraId="017EBEDA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C5FB9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Изучение второго иностранного языка в основной школе на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правлено на достижение следующих </w:t>
      </w:r>
      <w:r w:rsidRPr="00110FBC">
        <w:rPr>
          <w:rFonts w:ascii="Times New Roman" w:hAnsi="Times New Roman" w:cs="Times New Roman"/>
          <w:b/>
          <w:bCs/>
          <w:sz w:val="28"/>
          <w:szCs w:val="28"/>
        </w:rPr>
        <w:t>целей:</w:t>
      </w:r>
    </w:p>
    <w:p w14:paraId="36A134B2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— </w:t>
      </w:r>
      <w:r w:rsidRPr="00110FBC">
        <w:rPr>
          <w:rFonts w:ascii="Times New Roman" w:hAnsi="Times New Roman" w:cs="Times New Roman"/>
          <w:b/>
          <w:bCs/>
          <w:sz w:val="28"/>
          <w:szCs w:val="28"/>
        </w:rPr>
        <w:t>развитие </w:t>
      </w:r>
      <w:r w:rsidRPr="00110FBC">
        <w:rPr>
          <w:rFonts w:ascii="Times New Roman" w:hAnsi="Times New Roman" w:cs="Times New Roman"/>
          <w:sz w:val="28"/>
          <w:szCs w:val="28"/>
        </w:rPr>
        <w:t>иноязычной </w:t>
      </w:r>
      <w:r w:rsidRPr="00110FBC">
        <w:rPr>
          <w:rFonts w:ascii="Times New Roman" w:hAnsi="Times New Roman" w:cs="Times New Roman"/>
          <w:b/>
          <w:bCs/>
          <w:sz w:val="28"/>
          <w:szCs w:val="28"/>
        </w:rPr>
        <w:t>коммуникативной компетенции </w:t>
      </w:r>
      <w:r w:rsidRPr="00110FBC">
        <w:rPr>
          <w:rFonts w:ascii="Times New Roman" w:hAnsi="Times New Roman" w:cs="Times New Roman"/>
          <w:sz w:val="28"/>
          <w:szCs w:val="28"/>
        </w:rPr>
        <w:t>в совокупности её составляющих, а именно:</w:t>
      </w:r>
    </w:p>
    <w:p w14:paraId="616F52AD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речевая компетенция </w:t>
      </w:r>
      <w:r w:rsidRPr="00110FBC">
        <w:rPr>
          <w:rFonts w:ascii="Times New Roman" w:hAnsi="Times New Roman" w:cs="Times New Roman"/>
          <w:sz w:val="28"/>
          <w:szCs w:val="28"/>
        </w:rPr>
        <w:t>— развитие коммуникативных умений в четырёх основных видах речевой деятельности (гово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рении, аудировании, чтении, письме);</w:t>
      </w:r>
    </w:p>
    <w:p w14:paraId="06C391AA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i/>
          <w:iCs/>
          <w:sz w:val="28"/>
          <w:szCs w:val="28"/>
        </w:rPr>
        <w:t>языковая компетенция </w:t>
      </w:r>
      <w:r w:rsidRPr="00110FBC">
        <w:rPr>
          <w:rFonts w:ascii="Times New Roman" w:hAnsi="Times New Roman" w:cs="Times New Roman"/>
          <w:sz w:val="28"/>
          <w:szCs w:val="28"/>
        </w:rPr>
        <w:t>— овладение языковыми сред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изучаемого языка, разных способах вы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ражения мысли в родном и иностранном языке;</w:t>
      </w:r>
    </w:p>
    <w:p w14:paraId="17B7DFEE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i/>
          <w:iCs/>
          <w:sz w:val="28"/>
          <w:szCs w:val="28"/>
        </w:rPr>
        <w:t>социокультурная компетенция </w:t>
      </w:r>
      <w:r w:rsidRPr="00110FBC">
        <w:rPr>
          <w:rFonts w:ascii="Times New Roman" w:hAnsi="Times New Roman" w:cs="Times New Roman"/>
          <w:sz w:val="28"/>
          <w:szCs w:val="28"/>
        </w:rPr>
        <w:t>— приобщение к куль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туре, традициям и реалиям стран/страны изучаемого языка в рамках тем, сфер и ситуаций общения, отвечающих опыту,</w:t>
      </w:r>
      <w:r w:rsidRPr="00110FBC">
        <w:rPr>
          <w:rFonts w:ascii="Times New Roman" w:hAnsi="Times New Roman" w:cs="Times New Roman"/>
          <w:sz w:val="28"/>
          <w:szCs w:val="28"/>
        </w:rPr>
        <w:br/>
        <w:t>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14:paraId="041677A5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i/>
          <w:iCs/>
          <w:sz w:val="28"/>
          <w:szCs w:val="28"/>
        </w:rPr>
        <w:t>компенсаторная компетенция </w:t>
      </w:r>
      <w:r w:rsidRPr="00110FBC">
        <w:rPr>
          <w:rFonts w:ascii="Times New Roman" w:hAnsi="Times New Roman" w:cs="Times New Roman"/>
          <w:sz w:val="28"/>
          <w:szCs w:val="28"/>
        </w:rPr>
        <w:t>— развитие умений выходить из положения в условиях дефицита языковых средств при получении и передаче информации;</w:t>
      </w:r>
    </w:p>
    <w:p w14:paraId="6CF8A1AC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i/>
          <w:iCs/>
          <w:sz w:val="28"/>
          <w:szCs w:val="28"/>
        </w:rPr>
        <w:t>учебно-познавательная компетенция </w:t>
      </w:r>
      <w:r w:rsidRPr="00110FBC">
        <w:rPr>
          <w:rFonts w:ascii="Times New Roman" w:hAnsi="Times New Roman" w:cs="Times New Roman"/>
          <w:sz w:val="28"/>
          <w:szCs w:val="28"/>
        </w:rPr>
        <w:t>— дальнейшее раз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витие общих и специальных учебных умений, универсальных способов деятельности; ознакомление с доступными учащимся способами и приёмами самостоятельного изучения языков и культур, в том числе с использованием новых информационных технологий;</w:t>
      </w:r>
    </w:p>
    <w:p w14:paraId="195F2E2F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— </w:t>
      </w:r>
      <w:r w:rsidRPr="00110FBC">
        <w:rPr>
          <w:rFonts w:ascii="Times New Roman" w:hAnsi="Times New Roman" w:cs="Times New Roman"/>
          <w:b/>
          <w:bCs/>
          <w:sz w:val="28"/>
          <w:szCs w:val="28"/>
        </w:rPr>
        <w:t>развитие личности учащихся </w:t>
      </w:r>
      <w:r w:rsidRPr="00110FBC">
        <w:rPr>
          <w:rFonts w:ascii="Times New Roman" w:hAnsi="Times New Roman" w:cs="Times New Roman"/>
          <w:sz w:val="28"/>
          <w:szCs w:val="28"/>
        </w:rPr>
        <w:t>посредством реализации воспитательного потенциала изучаемого иностранного языка:</w:t>
      </w:r>
    </w:p>
    <w:p w14:paraId="737B8DB9" w14:textId="77777777" w:rsidR="00806FF5" w:rsidRPr="00110FBC" w:rsidRDefault="00806FF5" w:rsidP="00806FF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формирование у учащихся потребности изучения и овла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дения иностранными языками как средством общения, позна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ния, самореализации и социальной адаптации в поликультур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ном, полиэтническом мире в условиях глобализации на основе осознания важности изучения иностранных языков и родного языка как средства общения и познания в современном мире;</w:t>
      </w:r>
    </w:p>
    <w:p w14:paraId="65F8EB70" w14:textId="77777777" w:rsidR="00806FF5" w:rsidRPr="00110FBC" w:rsidRDefault="00806FF5" w:rsidP="00806FF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формирование общекультурной и этнической идентич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ности личности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ственной культуры;</w:t>
      </w:r>
    </w:p>
    <w:p w14:paraId="196D23FF" w14:textId="77777777" w:rsidR="00806FF5" w:rsidRPr="00110FBC" w:rsidRDefault="00806FF5" w:rsidP="00806FF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развитие стремления к овладению основами мировой культуры средствами иностранного языка;</w:t>
      </w:r>
    </w:p>
    <w:p w14:paraId="0B0AAE3A" w14:textId="77777777" w:rsidR="00806FF5" w:rsidRPr="00110FBC" w:rsidRDefault="00806FF5" w:rsidP="00806FF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осознание необходимости вести здоровый образ жизни.</w:t>
      </w:r>
    </w:p>
    <w:p w14:paraId="33CAB093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Программа позволяет школьникам достигнуть уровня свободного использования немецкого языка, как средства межкультурного общения в образовательных и профессиональных целях. Учебный материал предполагает достижение минимально-достаточного уровня коммуникативной компетенции, в процессе которого происходит воспитание, образование и развитие школьников средствами немецкого языка.</w:t>
      </w:r>
    </w:p>
    <w:p w14:paraId="01E4D883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lastRenderedPageBreak/>
        <w:t>Данный подход реализует диагностическую функцию ин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формационно-образовательной среды, проявляющуюся в уста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новлении уровня предметных знаний и умений, на базе которых будут формироваться новые; определение сформированности универсальных учебных действий, общеучебных умений и на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выков; выявление психолого-физиологических особенностей обучаемых.</w:t>
      </w:r>
    </w:p>
    <w:p w14:paraId="4352DCA7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Учебники «Горизонты» построены в соответствии с базис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ным учебным планом (2 часа в неделю).</w:t>
      </w:r>
    </w:p>
    <w:p w14:paraId="5CE7BBF3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Согласно методической концепции авторов, ученики осу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ществляют самоконтроль, рефлексию учебной деятельности на последнем уроке главы, знакомятся с содержанием после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дующей лексической темы, формулируют его цели и задачи на первом уроке следующей главы, используя титульную страницу главы, выполняющую мотивирующую функцию и обеспечи</w:t>
      </w:r>
      <w:r w:rsidRPr="00110FBC">
        <w:rPr>
          <w:rFonts w:ascii="Times New Roman" w:hAnsi="Times New Roman" w:cs="Times New Roman"/>
          <w:sz w:val="28"/>
          <w:szCs w:val="28"/>
        </w:rPr>
        <w:softHyphen/>
        <w:t>вающую целеполагание.</w:t>
      </w:r>
    </w:p>
    <w:p w14:paraId="41223C7C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FBC">
        <w:rPr>
          <w:rFonts w:ascii="Times New Roman" w:hAnsi="Times New Roman" w:cs="Times New Roman"/>
          <w:sz w:val="28"/>
          <w:szCs w:val="28"/>
        </w:rPr>
        <w:t>Следуя принципу интеграции и дифференциации, авторы спланировали уроки глав учебников, обеспечивая развитие всех видов речевой деятельности. Это и развитие навыков чтения и устной речи, аудирования, и освоение нового грамматического материала, развитие навыков и умений продуктивного письма.</w:t>
      </w:r>
    </w:p>
    <w:p w14:paraId="59772767" w14:textId="77777777" w:rsidR="00806FF5" w:rsidRPr="00110FBC" w:rsidRDefault="00806FF5" w:rsidP="00806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F89C3" w14:textId="77777777" w:rsidR="00806FF5" w:rsidRPr="00110FBC" w:rsidRDefault="00806FF5" w:rsidP="00806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110FBC">
        <w:rPr>
          <w:rFonts w:ascii="Times New Roman" w:hAnsi="Times New Roman" w:cs="Times New Roman"/>
          <w:b/>
          <w:sz w:val="28"/>
          <w:szCs w:val="28"/>
          <w:lang w:val="de-DE"/>
        </w:rPr>
        <w:t>Планируемые предметные результаты освоения учебного предмета</w:t>
      </w:r>
    </w:p>
    <w:p w14:paraId="79C4D487" w14:textId="77777777" w:rsidR="00806FF5" w:rsidRPr="00110FBC" w:rsidRDefault="00806FF5" w:rsidP="00806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110FBC">
        <w:rPr>
          <w:rFonts w:ascii="Times New Roman" w:hAnsi="Times New Roman" w:cs="Times New Roman"/>
          <w:b/>
          <w:sz w:val="28"/>
          <w:szCs w:val="28"/>
          <w:lang w:val="de-DE"/>
        </w:rPr>
        <w:t>«Немецкий язык»</w:t>
      </w:r>
    </w:p>
    <w:p w14:paraId="0F1A455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</w:pPr>
    </w:p>
    <w:p w14:paraId="7DE1FB14" w14:textId="77777777" w:rsidR="00806FF5" w:rsidRPr="00110FBC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</w:t>
      </w:r>
    </w:p>
    <w:p w14:paraId="616A397B" w14:textId="77777777" w:rsidR="00806FF5" w:rsidRPr="00110FBC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предмета «Немецкий язык»</w:t>
      </w:r>
    </w:p>
    <w:p w14:paraId="432C1068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2-х уровней формирования коммуникативной компетенции:</w:t>
      </w:r>
    </w:p>
    <w:p w14:paraId="0C7E2EC4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начальный</w:t>
      </w: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(5-6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14:paraId="5FD4C588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</w:t>
      </w: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(7-9 классы).</w:t>
      </w:r>
    </w:p>
    <w:p w14:paraId="00AAD252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уровне большое значение имеет создание атмосферы психологического комфорта, развитие желания изучать второй иностранный язык, а также развитие коммуникативных и познавательных потребностей учащихся.</w:t>
      </w:r>
    </w:p>
    <w:p w14:paraId="34533416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среднем уровне обучения предусмотрено последовательное и систематическое развитие у учащихся всех составляющих трехъязычной речевой, социокультурной и языковой компетенции, формирование умений межкультурного общения на иностранном языке. На этом этапе обучения учитель использует в работе аутентичную немецкую речь (аудирование), чтение аутентичных газетно-журнальных текстов и оригинальной художественной литературы. В результате чего происходит более глубокое развитие умений вести беседу и выражать свои мысли на немецком языке. На данном этапе закладывается основа дифференцированного обучения на третьем уровне 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образования. При изучении второго иностранного языка учащиеся готовят и представляют проекты, которые должны создать условия для реального общения учащихся на немецком языке (переписка, возможные встречи с носителями языка) или имитировать общение средствами ролевой игры.</w:t>
      </w:r>
    </w:p>
    <w:p w14:paraId="7701EE7B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выполняет </w:t>
      </w: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информационную, цитирующую, регулятивную и контролирующую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функции.</w:t>
      </w:r>
    </w:p>
    <w:p w14:paraId="2026DCC2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обеспечивает достижение личност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ных, метапредметных и предметных результатов:</w:t>
      </w:r>
    </w:p>
    <w:p w14:paraId="0DEFC849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дружелюбного и толерантного отношения к ценностям иных культур, оптимизма и выраженной личност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позиции в восприятии мира, в развитии национального са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компетентности;</w:t>
      </w:r>
    </w:p>
    <w:p w14:paraId="42E348C6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и совершенствование иноязычной комму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никативной компетенции; расширение и систематизация знаний о языке, расширение лингвистического кругозора и лексическо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запаса, дальнейшее овладение общей речевой культурой;</w:t>
      </w:r>
    </w:p>
    <w:p w14:paraId="246BACDF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достижение допорогового уровня иноязычной коммуни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кативной компетенции;</w:t>
      </w:r>
    </w:p>
    <w:p w14:paraId="51D3B1CA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создание основы для формирования интереса к совершен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ствованию достигнутого уровня владения изучаемым иностранным языком, в том числе на основе самонаблюдения и самооценки,к изучению второго/третьего иностранного языка, к использова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иностранного языка как средства получения информации, позволяющей расширять свои знания в других предметных об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ластях.</w:t>
      </w:r>
    </w:p>
    <w:p w14:paraId="415876DD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Речевая компетенция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следующих видах речевой деятель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ности:</w:t>
      </w:r>
    </w:p>
    <w:p w14:paraId="79D4C603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говорении</w:t>
      </w:r>
    </w:p>
    <w:p w14:paraId="72BD5719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начинать, вести поддерживать и заканчивать раз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личные виды диалогов в стандартных ситуациях общения, со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блюдая нормы речевого этикета, при необходимости переспра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шивая, уточняя;</w:t>
      </w:r>
    </w:p>
    <w:p w14:paraId="64C35D94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расспрашивать собеседника и отвечать на его вопросы, высказывая своё мнение, просьбу, отвечать на предло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 собеседника согласием отказом, опираясь на изученную тематику и усвоенный лексико-грамматический материал;</w:t>
      </w:r>
    </w:p>
    <w:p w14:paraId="35E9EE94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себе, своей семье, друзьях, своих интере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и планах на будущее;</w:t>
      </w:r>
    </w:p>
    <w:p w14:paraId="6A72683F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сообщать краткие сведения о своём городе/селе, о своей стране и странах изучаемого языка;</w:t>
      </w:r>
    </w:p>
    <w:p w14:paraId="421639D7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события/явления, уметь передавать основное содержание, основную мысль прочитанного или услышанного, выражать своё отношение к прочитанному/услышанному, давать краткую характеристику персонажей;</w:t>
      </w:r>
    </w:p>
    <w:p w14:paraId="69B5B7BB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аудировании</w:t>
      </w:r>
    </w:p>
    <w:p w14:paraId="7B567DD6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воспринимать на слух и полностью понимать речь учите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ля, одноклассников;</w:t>
      </w:r>
    </w:p>
    <w:p w14:paraId="40267314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воспринимать на слух и понимать основное содержание не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сложных аутентичных аудио- и видеотекстов, относящихся к раз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коммуникативным типам речи (сообщение/интервью);</w:t>
      </w:r>
    </w:p>
    <w:p w14:paraId="1E199551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воспринимать на слух и выборочно понимать с опорой на языковую догадку и контекст краткие, несложные аутентичные прагматические аудио- и видеотексты с выделением нужной интересующей информации;</w:t>
      </w:r>
    </w:p>
    <w:p w14:paraId="5682101A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чтении</w:t>
      </w:r>
    </w:p>
    <w:p w14:paraId="56B0A0D1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аутентичные тексты разных жанров и стилей с по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ниманием основного содержания;</w:t>
      </w:r>
    </w:p>
    <w:p w14:paraId="511656EE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(выбороч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перевода, языковой догадки, в том числе с опорой на пер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иностранный язык), а также справочных материалов;</w:t>
      </w:r>
    </w:p>
    <w:p w14:paraId="6111BC9B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аутентичные тексты с выборочным пониманием нужной интересующей информации;</w:t>
      </w:r>
    </w:p>
    <w:p w14:paraId="007D5F7A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письменной речи</w:t>
      </w:r>
    </w:p>
    <w:p w14:paraId="64C484A3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заполнять анкеты и формуляры;</w:t>
      </w:r>
    </w:p>
    <w:p w14:paraId="62215FB1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странах изучаемого языка;</w:t>
      </w:r>
    </w:p>
    <w:p w14:paraId="356105FC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план, тезисы устного или письменного сообщения.</w:t>
      </w:r>
    </w:p>
    <w:p w14:paraId="662F519D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Языковая компетенция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(владение языковыми средствами и действиями с ними):</w:t>
      </w:r>
    </w:p>
    <w:p w14:paraId="405ACF4C" w14:textId="77777777" w:rsidR="00806FF5" w:rsidRPr="00110FBC" w:rsidRDefault="00806FF5" w:rsidP="00806F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правил написания изученных слов;</w:t>
      </w:r>
    </w:p>
    <w:p w14:paraId="76CF7996" w14:textId="77777777" w:rsidR="00806FF5" w:rsidRPr="00110FBC" w:rsidRDefault="00806FF5" w:rsidP="00806F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произношение и различение на слух всех зву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второго иностранного языка; соблюдение правильного уда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рения в словах и фразах;</w:t>
      </w:r>
    </w:p>
    <w:p w14:paraId="10786DAD" w14:textId="77777777" w:rsidR="00806FF5" w:rsidRPr="00110FBC" w:rsidRDefault="00806FF5" w:rsidP="00806F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14:paraId="771434D3" w14:textId="77777777" w:rsidR="00806FF5" w:rsidRPr="00110FBC" w:rsidRDefault="00806FF5" w:rsidP="00806F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и употребление в речи изученных лексиче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единиц (слов в их основных значениях, словосочетаний, реплик-клише речевого этикета);</w:t>
      </w:r>
    </w:p>
    <w:p w14:paraId="5D3B7E95" w14:textId="77777777" w:rsidR="00806FF5" w:rsidRPr="00110FBC" w:rsidRDefault="00806FF5" w:rsidP="00806F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способов словообразования (аффиксация, словосложение, конверсия);</w:t>
      </w:r>
    </w:p>
    <w:p w14:paraId="4E7404C0" w14:textId="77777777" w:rsidR="00806FF5" w:rsidRPr="00110FBC" w:rsidRDefault="00806FF5" w:rsidP="00806F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явлений многозначности слов второго иностранного языка, синонимии, антонимии и лексической сочетаемости;</w:t>
      </w:r>
    </w:p>
    <w:p w14:paraId="53E725CC" w14:textId="77777777" w:rsidR="00806FF5" w:rsidRPr="00110FBC" w:rsidRDefault="00806FF5" w:rsidP="00806FF5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и употребление в речи основных морфологи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форм и синтаксических конструкций второго иностранно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 языка; знание признаков изученных грамматических явлений (временных форм 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65A1DA19" w14:textId="77777777" w:rsidR="00806FF5" w:rsidRPr="00110FBC" w:rsidRDefault="00806FF5" w:rsidP="00806FF5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различий систем второго иностранного, первого иностранного и русского/родного языков.</w:t>
      </w:r>
    </w:p>
    <w:p w14:paraId="0D38ECDE" w14:textId="77777777" w:rsidR="00806FF5" w:rsidRPr="00110FBC" w:rsidRDefault="00806FF5" w:rsidP="00806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примерной программы по «Немецкому языку» под редакцией М.М. Аверина обусловлен тем, что автор программы является составителем учебно-методического комплекса «Горизонты», который позволяет реализовать в полной мере программу учебного предмета «Немецкий язык».</w:t>
      </w:r>
    </w:p>
    <w:p w14:paraId="5BE3B6D2" w14:textId="77777777" w:rsidR="00806FF5" w:rsidRPr="00110FBC" w:rsidRDefault="00806FF5" w:rsidP="00806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9E97CA4" w14:textId="77777777" w:rsidR="00806FF5" w:rsidRPr="00110FBC" w:rsidRDefault="00806FF5" w:rsidP="00806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</w:pPr>
    </w:p>
    <w:p w14:paraId="1D5F7E11" w14:textId="77777777" w:rsidR="00806FF5" w:rsidRPr="00110FBC" w:rsidRDefault="00806FF5" w:rsidP="00806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Содержание учебного предмета</w:t>
      </w:r>
    </w:p>
    <w:p w14:paraId="73740786" w14:textId="77777777" w:rsidR="00806FF5" w:rsidRPr="00110FBC" w:rsidRDefault="00806FF5" w:rsidP="00806F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 курсе немецкого языка как второго иностранного можно выделить следующие содержательные линии:</w:t>
      </w:r>
    </w:p>
    <w:p w14:paraId="4551861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коммуникативные умения в основных видах речевой деятельности: аудировании, говорении, чтении и письме;</w:t>
      </w:r>
    </w:p>
    <w:p w14:paraId="63929F5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языковые навыки пользования лексическими, грамматическими, фонетическими и орфографическими средствами языка;</w:t>
      </w:r>
    </w:p>
    <w:p w14:paraId="0AF784CE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социокультурная осведомлённость и умения межкультурного общения;</w:t>
      </w:r>
    </w:p>
    <w:p w14:paraId="54AE8F2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общеучебные и специальные учебные умения, универсальные учебные действия.</w:t>
      </w:r>
    </w:p>
    <w:p w14:paraId="47B6AD79" w14:textId="77777777" w:rsidR="00806FF5" w:rsidRPr="00110FBC" w:rsidRDefault="00806FF5" w:rsidP="00806F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Главной содержательной линией является формирование и развитие коммуникативной компетенции в совокупности с речевой и языковой компетенцией. Уровень развития коммуникативной компетенции выявляет уровень овладения речевыми навыками и языковыми средствами второго иностранного языка на данном этапе обучения, а также уровень развития компенсаторных навыков, необходимых при овладении вторым иностранным языком. В свою очередь, развитие коммуникативной компетенции неразрывно связано с социокультурной осведомлённостью учащихся. Все указанные содержательные линии находятся в тесной взаимосвязи и единстве учебного предмета «Иностранный язык».</w:t>
      </w:r>
    </w:p>
    <w:p w14:paraId="4629E0C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Предметное содержание речи</w:t>
      </w:r>
    </w:p>
    <w:p w14:paraId="4FA1531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1. Межличностные взаимоотношения в семье, со сверстниками. Внешность и черты характера человека.</w:t>
      </w:r>
    </w:p>
    <w:p w14:paraId="7AFD6B8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2. Досуг и увлечения (чтение, кино, театр и др.). Виды отдыха, путешествия. Транспорт. Покупки.</w:t>
      </w:r>
    </w:p>
    <w:p w14:paraId="6713E40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3. Здоровый образ жизни: режим труда и отдыха, спорт, питание.</w:t>
      </w:r>
    </w:p>
    <w:p w14:paraId="011FB84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4. 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14:paraId="38ED96E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5. Мир профессий. Проблемы выбора профессии. Роль иностранного языка в планах на будущее.</w:t>
      </w:r>
    </w:p>
    <w:p w14:paraId="0DC2A8E3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6. Природа. Проблемы экологии. Защита окружающей среды. Климат, погода.</w:t>
      </w:r>
    </w:p>
    <w:p w14:paraId="7FD5B54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7. Средства массовой информации и коммуникации (пресса, телевидение, радио, Интернет).</w:t>
      </w:r>
    </w:p>
    <w:p w14:paraId="4499249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lastRenderedPageBreak/>
        <w:t>8. Страна/страны второго языка иностранного языка и родная страна, их географическое положение, столицы и крупные города, достопримечательности, культурные особенности (национальные праздники, знаменательные даты, традиции, обычаи). Выдающиеся люди, их вклад в науку и мировую культуру.</w:t>
      </w:r>
    </w:p>
    <w:p w14:paraId="421D719F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Виды речевой деятельности/ Коммуникативные умения</w:t>
      </w:r>
    </w:p>
    <w:p w14:paraId="7E9CC683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Говорение</w:t>
      </w:r>
    </w:p>
    <w:p w14:paraId="5F78830E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Диалогическая речь</w:t>
      </w:r>
    </w:p>
    <w:p w14:paraId="2D48867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Умение вести диалоги этикетного характера, диалог-расспрос, диалог — побуждение к действию, диалог — обмен мнениями. Объём диалога от 3 реплик (5—7 классы) до 4—5 реплик (8—9 классы) со стороны каждого учащегося. Продолжительность диалога 1,5—2 минуты (9 класс).</w:t>
      </w:r>
    </w:p>
    <w:p w14:paraId="525BE0B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Монологическая речь</w:t>
      </w:r>
    </w:p>
    <w:p w14:paraId="29C8C9F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Умение строить связные высказывания о фактах и событиях с опорой и без опоры на прочитанный или услышанный текст, заданную вербальную ситуацию или зрительную наглядность.</w:t>
      </w:r>
    </w:p>
    <w:p w14:paraId="16F9ABE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Объём монологического высказывания от 7—10 фраз (5—7 классы) до 10—12 фраз (8—9 классы). Продолжительность монолога 1 — 1,5 минуты (9 класс).</w:t>
      </w:r>
    </w:p>
    <w:p w14:paraId="0344913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Аудирование</w:t>
      </w:r>
    </w:p>
    <w:p w14:paraId="7883ABB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Умение воспринимать и понимать на слух аутентичные аудио- и видеотексты с разной глубиной проникновения в их содержание (с пониманием основного содержания, с выборочным пониманием и полным пониманием содержания текста) в зависимости от коммуникативной задачи и функционального типа текста.</w:t>
      </w:r>
    </w:p>
    <w:p w14:paraId="6E5F894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Жанры текстов: прагматические, публицистические.</w:t>
      </w:r>
    </w:p>
    <w:p w14:paraId="6222A563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Типы текстов: сообщение, рассказ, диалог-интервью и др.</w:t>
      </w:r>
    </w:p>
    <w:p w14:paraId="662FA82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14:paraId="4D5283D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Аудирование с полным пониманием содержания предполагает понимание речи учителя и одноклассников на уроке, а также понимание несложных текстов, построенных на полностью знакомом учащимся языковом материале или содержащих некоторые незнакомые слова. Время звучания текста — до 1 минуты.</w:t>
      </w:r>
    </w:p>
    <w:p w14:paraId="71986DE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Аудирование с пониманием основного содержания осуществляется на несложных текстах, содержащих наряду с изученными и некоторое количество незнакомых языковых явлений. Время звучания текстов — до 1,5 минуты.</w:t>
      </w:r>
    </w:p>
    <w:p w14:paraId="7FBD037E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характера, опуская избыточную информацию. Время звучания текстов — до 1,5 минуты.</w:t>
      </w:r>
    </w:p>
    <w:p w14:paraId="113BEB3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lastRenderedPageBreak/>
        <w:t>Чтение</w:t>
      </w:r>
    </w:p>
    <w:p w14:paraId="42BA785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Умение читать и понимать аутентичные тексты разных жанров и стилей с различной глубиной и точностью проникновения в их содержание (в зависимости от коммуникативной задачи): с пониманием основного содержания (ознакомительное чтение); с полным пониманием содержания (изучающее чтение); с выборочным пониманием необходимой информации (просмотровое/поисковое чтение).</w:t>
      </w:r>
    </w:p>
    <w:p w14:paraId="06A85F2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Жанры текстов: научно-популярные, публицистические, художественные, прагматические.</w:t>
      </w:r>
    </w:p>
    <w:p w14:paraId="04572D12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Типы текстов: статья, интервью, рассказ, объявление, рецепт, меню, проспект, реклама, песня и др.</w:t>
      </w:r>
    </w:p>
    <w:p w14:paraId="1F68AD1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14:paraId="0DC5CD0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Независимо от вида чтения возможно использование двуязычного словаря.</w:t>
      </w:r>
    </w:p>
    <w:p w14:paraId="78579F2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содержание, включающих некоторое количество незнакомых слов. Объём текстов для чтения — 600—700 слов.</w:t>
      </w:r>
    </w:p>
    <w:p w14:paraId="5481363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приёмов смысловой переработки текста (языковой догадки, выборочного перевода) и оценки полученной информации. Объём текста для чтения — около 500 слов.</w:t>
      </w:r>
    </w:p>
    <w:p w14:paraId="7C09CBD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Чтение с выборочным пониманием предполагает умение просмотреть аутентичный текст или несколько коротких текстов и выбрать необходимую информацию. Объём текста для чтения — около 350 слов.</w:t>
      </w:r>
    </w:p>
    <w:p w14:paraId="1EDE24F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Письменная речь</w:t>
      </w:r>
    </w:p>
    <w:p w14:paraId="4B3BF49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умение:</w:t>
      </w:r>
    </w:p>
    <w:p w14:paraId="5623F450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— делать выписки из текста для их дальнейшего использования в собственных высказываниях;</w:t>
      </w:r>
    </w:p>
    <w:p w14:paraId="3C6093A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— писать короткие поздравления с днём рождения и другими праздниками, выражать пожелания (объёмом 30—40 слов, включая адрес);</w:t>
      </w:r>
    </w:p>
    <w:p w14:paraId="600C56E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— заполнять несложные анкеты в форме, принятой в странах изучаемого языка (указывать имя, фамилию, пол, гражданство, адрес);</w:t>
      </w:r>
    </w:p>
    <w:p w14:paraId="546F172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— писать личное письмо зарубежному другу с опорой на образец (сообщать краткие сведения о себе; запрашивать аналогичную информацию о нём; выражать благодарность и т. д.). Объём личного письма — 100—140 слов, включая адрес.</w:t>
      </w:r>
    </w:p>
    <w:p w14:paraId="44D87D0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Языковые знания и навыки</w:t>
      </w:r>
    </w:p>
    <w:p w14:paraId="4041360E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Орфография</w:t>
      </w:r>
    </w:p>
    <w:p w14:paraId="20C39FF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lastRenderedPageBreak/>
        <w:t>Правила чтения и написания слов, отобранных для данного этапа обучения, и навыки их применения в рамках изучаемого лексико-грамматического материала.</w:t>
      </w:r>
    </w:p>
    <w:p w14:paraId="0BDD6BC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Фонетическая сторона речи</w:t>
      </w:r>
    </w:p>
    <w:p w14:paraId="487C73F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Навыки адекватного произношения и различения на слух всех звуков изучаемого второго иностранного языка. Соблюдение ударения и интонации в словах и фразах, ритмико-интонационные навыки произношения различных типов предложений.</w:t>
      </w:r>
    </w:p>
    <w:p w14:paraId="697A30F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около 1000 единиц. Лексические единицы включают устойчивые словосочетания, оценочную лексику, реплики-клише речевого этикета.</w:t>
      </w:r>
    </w:p>
    <w:p w14:paraId="0FB6145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737B49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Основные способы словообразования:</w:t>
      </w:r>
    </w:p>
    <w:p w14:paraId="0F189E70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1) аффиксация:</w:t>
      </w:r>
    </w:p>
    <w:p w14:paraId="3E82F964" w14:textId="77777777" w:rsidR="00806FF5" w:rsidRPr="00110FBC" w:rsidRDefault="00806FF5" w:rsidP="00806FF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существительных с суффиксами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-ung (die Lösung, die Vereinigung); -keit (die Feindlichkeit); -heit (die Einheit); -schaft (die Gesellschaft); -um (das Datum); -or (der Doktor); -ik (die Mathematik); -e (die Liebe), -er (der Wissenschaftler); -ie (die Biologie);</w:t>
      </w:r>
    </w:p>
    <w:p w14:paraId="41A64ED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прилагательных с суффиксами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-ig (wichtig); -lieh (glcklich); -isch (typisch); -los (arbeitslos); -sam (langsam); -bar (wunderbar);</w:t>
      </w:r>
    </w:p>
    <w:p w14:paraId="242B5BF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существительных и прилагательных с префиксом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un- (das Unglück, unglücklich);</w:t>
      </w:r>
    </w:p>
    <w:p w14:paraId="2E73954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существительных и глаголов с префиксами: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vor- (der Vorort, vorbereiten); mit- (die Mitverantwortung, mitspielen);</w:t>
      </w:r>
    </w:p>
    <w:p w14:paraId="2332A56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• глаголов с отделяемыми и неотделяемыми приставками и другими словами в функции приставок типа 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erzahlen, wegwerfen.</w:t>
      </w:r>
    </w:p>
    <w:p w14:paraId="68FF32E2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2) </w:t>
      </w: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словосложение:</w:t>
      </w:r>
    </w:p>
    <w:p w14:paraId="214FEE3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существительное + существительное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(das Arbeitszimmer);</w:t>
      </w:r>
    </w:p>
    <w:p w14:paraId="12731704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прилагательное + прилагательное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(dunkelblau, hellblond);</w:t>
      </w:r>
    </w:p>
    <w:p w14:paraId="6446B62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прилагательное + существительное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(die Fremdsprache);</w:t>
      </w:r>
    </w:p>
    <w:p w14:paraId="07C74E9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глагол + существительное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(die Schwimmhalle);</w:t>
      </w:r>
    </w:p>
    <w:p w14:paraId="041DB3F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3) </w:t>
      </w: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конверсия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(переход одной части речи в другую):</w:t>
      </w:r>
    </w:p>
    <w:p w14:paraId="028DF9C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образование существительных от прилагательных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(das Blau, der Junge);</w:t>
      </w:r>
    </w:p>
    <w:p w14:paraId="1BB4021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образование существительных от глаголов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(das Lernen, das Lesen).</w:t>
      </w:r>
    </w:p>
    <w:p w14:paraId="63C1DC9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lastRenderedPageBreak/>
        <w:t>Интернациональные слова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(der Globus, der Computer).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Представления о синонимии, антонимии, лексической сочетаемости, многозначности.</w:t>
      </w:r>
    </w:p>
    <w:p w14:paraId="1F3782D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de-DE" w:eastAsia="ru-RU"/>
        </w:rPr>
        <w:t>Грамматическая сторона речи</w:t>
      </w:r>
    </w:p>
    <w:p w14:paraId="2FA3359E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новыми грамматическими явлениями:</w:t>
      </w:r>
    </w:p>
    <w:p w14:paraId="234CBB2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типы предложений: повествовательные, вопросительные, побудительные,  восклицательные;</w:t>
      </w:r>
    </w:p>
    <w:p w14:paraId="51B3947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безличные предложения 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(Es ist warm,  es ist Sommer);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14:paraId="71536AE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предложения с глаголами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legen, stellen, hängen,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требующими после себя дополнение в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Akkusativ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 обстоятельство места при ответе на вопрос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Wohin? (Ich hänge das Bild an die Wand);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</w:p>
    <w:p w14:paraId="2838F94F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предложения с глаголами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beginnen, raten, vorhaben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 др., требующими после себя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Infinitiv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zu;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</w:p>
    <w:p w14:paraId="2CC11A00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побудительные предложения типа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Lesen wir! Wollen wir lesen!;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14:paraId="070F44B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все типы вопросительных предложений;</w:t>
      </w:r>
    </w:p>
    <w:p w14:paraId="6FCC3510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предложения с неопределённо-личным местоимением man (Man schmückt die Stadt vor Weihnachten);</w:t>
      </w:r>
    </w:p>
    <w:p w14:paraId="081C8813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вспомогательные глаголы haben, sein; </w:t>
      </w:r>
    </w:p>
    <w:p w14:paraId="499CEBB0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предложения с инфинитивной группой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um ... zu (Er lernt Deutsch, um deutsche Bücher zu lesen);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</w:p>
    <w:p w14:paraId="240A8DE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сложносочинённые предложения с союзами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denn, darum, deshalb (Ihm gefällt das Dorfleben, denn er kann hier viel Zeit in der frischen Luft verbringen);</w:t>
      </w:r>
    </w:p>
    <w:p w14:paraId="43F30EB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 xml:space="preserve"> 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сложноподчинённые предложения с союзами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dass, ob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 др.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(Er sagt, dass er gut in Mathe ist);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14:paraId="5E8871F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сложноподчинённые предложения причины с союзами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weil, da (Er hat heute keine Zeit, weil er viele Hausaufgaben machen muss);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</w:p>
    <w:p w14:paraId="33894216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сложноподчинённые предложения с условным союзом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wenn (Wenn du Lust hast, komm zu mir zu Besuch);</w:t>
      </w:r>
    </w:p>
    <w:p w14:paraId="33B91DA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сложноподчинённые предложения с придаточными времени (с союзами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wenn, als, nachdem);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</w:p>
    <w:p w14:paraId="5FB3A3C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сложноподчинённые предложения с придаточными определительными (с относительными местоимениями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die, deren, dessen);</w:t>
      </w:r>
    </w:p>
    <w:p w14:paraId="099FCD4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сложноподчинённые предложения с придаточными цели (с союзом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damit);</w:t>
      </w:r>
    </w:p>
    <w:p w14:paraId="52932CE1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распознавание структуры предложения по формальным признакам: по наличию/отсутствию инфинитивных обортов: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um ... zu + Infinitiv, statt ... zu + Infinitiv, ohne ... zu + Infinitiv);</w:t>
      </w:r>
    </w:p>
    <w:p w14:paraId="732D98E4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de-DE" w:eastAsia="ru-RU"/>
        </w:rPr>
        <w:t>распознать и употреблять в речи:</w:t>
      </w:r>
    </w:p>
    <w:p w14:paraId="374F44E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-слабые и сильные глаголы со вспомогательным глаголом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haben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Perfekt;</w:t>
      </w:r>
    </w:p>
    <w:p w14:paraId="77136FA4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-сильные глаголы со вспомогательным глаголом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sein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Perfekt (kommen, fahren, gehen);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14:paraId="3FAECDF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-Präteritum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слабых и сильных глаголов, а также вспомогательных и модальных глаголов;</w:t>
      </w:r>
    </w:p>
    <w:p w14:paraId="3020E323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lastRenderedPageBreak/>
        <w:t xml:space="preserve">-глаголы с отделяемыми и неотделяемыми приставками 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Präsens, Präteritum, Perfekt, Futurum (anfangen, beschreiben);</w:t>
      </w:r>
    </w:p>
    <w:p w14:paraId="78B67E1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-временные формы в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Passiv (Präsens, Präteritum);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14:paraId="0C104A6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-возвратные глаголы в основных временных формах 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Präsens, Präteritum, Perfekt (sich anziehen, sich waschen);</w:t>
      </w:r>
    </w:p>
    <w:p w14:paraId="6802B8EA" w14:textId="77777777" w:rsidR="00806FF5" w:rsidRPr="00110FBC" w:rsidRDefault="00806FF5" w:rsidP="00806FF5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местоименные наречия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(worüber, darüber, womit, damit);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14:paraId="4B7CDA00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распознавание и употребление в речи определённого, неопределённого и нулевого артиклей, </w:t>
      </w:r>
    </w:p>
    <w:p w14:paraId="0FC4088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склонения существительных нарицательных; </w:t>
      </w:r>
    </w:p>
    <w:p w14:paraId="6E888E7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склонения прилагательных и наречий; предлогов, имеющих двойное управление, предлогов, требующих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Dativ,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предлогов, требующих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Akkusativ;</w:t>
      </w:r>
    </w:p>
    <w:p w14:paraId="07CE607F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местоимения: личные, притяжательные, неопределённые </w:t>
      </w: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(jemand, niemand);</w:t>
      </w:r>
    </w:p>
    <w:p w14:paraId="1358A5F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ru-RU"/>
        </w:rPr>
        <w:t>Plusquamperfekt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и употребление его в речи при согласовании времён; </w:t>
      </w:r>
    </w:p>
    <w:p w14:paraId="4AE355D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количественные числительные и порядковые числительные.</w:t>
      </w:r>
    </w:p>
    <w:p w14:paraId="0E61B90F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Социокультурные знания и умения</w:t>
      </w:r>
    </w:p>
    <w:p w14:paraId="560529A6" w14:textId="77777777" w:rsidR="00806FF5" w:rsidRPr="00110FBC" w:rsidRDefault="00806FF5" w:rsidP="00806F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второго иностранного языка и в процессе изучения других предметов (знания межпредметного характера). Это предполагает овладение:</w:t>
      </w:r>
    </w:p>
    <w:p w14:paraId="1F1B9DC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знаниями о значении родного и иностранных языков в современном мире;</w:t>
      </w:r>
    </w:p>
    <w:p w14:paraId="01816272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сведениями о социокультурном портрете стран, говорящих на изучаемом иностранном языке, их символике и культурном наследии;</w:t>
      </w:r>
    </w:p>
    <w:p w14:paraId="5BAA5FE4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употребительной фоновой лексикой и реалиями страны изучаемого языка: традициями (в питании, проведении выходных дней, основных национальных праздников), распространёнными образцами фольклора;</w:t>
      </w:r>
    </w:p>
    <w:p w14:paraId="322D9BA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представлением о сходстве и различиях в традициях своей страны и стран, говорящих на втором иностранном языке;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14:paraId="1ABA05B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14:paraId="6D7A8E27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14:paraId="11AC695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Компенсаторные умения</w:t>
      </w:r>
    </w:p>
    <w:p w14:paraId="1E526CD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lastRenderedPageBreak/>
        <w:t>• переспрашивать, просить повторить, уточняя значение незнакомых слов;</w:t>
      </w:r>
    </w:p>
    <w:p w14:paraId="5B26A1C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использовать в качестве опоры при порождении собственных высказываний ключевые слова, план к тексту, тематический словарь ит. д.;</w:t>
      </w:r>
    </w:p>
    <w:p w14:paraId="74199DDE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прогнозировать содержание текста на основе заголовка, предварительно поставленных вопросов;</w:t>
      </w:r>
    </w:p>
    <w:p w14:paraId="15CA458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догадываться о значении незнакомых слов по контексту, по используемым собеседником жестам и мимике;</w:t>
      </w:r>
    </w:p>
    <w:p w14:paraId="0BDA643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использовать синонимы, антонимы, описания понятия при дефиците языковых средств.</w:t>
      </w:r>
    </w:p>
    <w:p w14:paraId="5443B52C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Общеучебные умения и универсальные способы деятельности</w:t>
      </w:r>
    </w:p>
    <w:p w14:paraId="448A4A5A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Формируются умения:</w:t>
      </w:r>
    </w:p>
    <w:p w14:paraId="085331B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14:paraId="7AA71D3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работать с прослушанным и письменным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14:paraId="78187163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работать с разными источниками на иностранном языке: справочными материалами, словарями, интернет-ресурсами, литературой;</w:t>
      </w:r>
    </w:p>
    <w:p w14:paraId="5CC2DBF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самостоятельно работать, рационально организовывая свой труд в классе и дома.</w:t>
      </w:r>
    </w:p>
    <w:p w14:paraId="3A7DC6C9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Специальные учебные умения</w:t>
      </w:r>
    </w:p>
    <w:p w14:paraId="063FD302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Формируются умения:</w:t>
      </w:r>
    </w:p>
    <w:p w14:paraId="598E99DD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находить ключевые слова и социокультурные реалии при работе с текстом;</w:t>
      </w:r>
    </w:p>
    <w:p w14:paraId="4EB19E9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семантизировать слова на основе языковой догадки;</w:t>
      </w:r>
    </w:p>
    <w:p w14:paraId="0F1D982B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осуществлять словообразовательный анализ слов;</w:t>
      </w:r>
    </w:p>
    <w:p w14:paraId="7D635B85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выборочно использовать перевод;</w:t>
      </w:r>
    </w:p>
    <w:p w14:paraId="67BAFC78" w14:textId="77777777" w:rsidR="00806FF5" w:rsidRPr="00110FBC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• пользоваться двуязычным и толковым словарями.</w:t>
      </w:r>
    </w:p>
    <w:p w14:paraId="0B746AE1" w14:textId="77777777" w:rsidR="00806FF5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 w:eastAsia="ru-RU"/>
        </w:rPr>
      </w:pPr>
    </w:p>
    <w:p w14:paraId="0C34E0B4" w14:textId="77777777" w:rsidR="00806FF5" w:rsidRDefault="00806FF5" w:rsidP="00806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 w:eastAsia="ru-RU"/>
        </w:rPr>
      </w:pPr>
    </w:p>
    <w:p w14:paraId="3684C01B" w14:textId="4131B04B" w:rsidR="00806FF5" w:rsidRDefault="00806FF5" w:rsidP="00110FBC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A450B65" w14:textId="77777777" w:rsidR="00110FBC" w:rsidRDefault="00110FBC" w:rsidP="00110FBC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E53903D" w14:textId="77777777" w:rsidR="00806FF5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A0880F4" w14:textId="77777777" w:rsidR="00806FF5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2E82851" w14:textId="77777777" w:rsidR="00806FF5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4E08163" w14:textId="77777777" w:rsidR="00806FF5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E585ED0" w14:textId="77777777" w:rsidR="00806FF5" w:rsidRDefault="00806FF5" w:rsidP="00806F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1772866" w14:textId="0B67BDD5" w:rsidR="00BD11EB" w:rsidRDefault="00BD11EB" w:rsidP="00BD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планирование, 5 класс</w:t>
      </w:r>
    </w:p>
    <w:p w14:paraId="25EA56B1" w14:textId="77777777" w:rsidR="00C01176" w:rsidRPr="00BD11EB" w:rsidRDefault="00C01176" w:rsidP="00BD1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9452"/>
        <w:gridCol w:w="1276"/>
        <w:gridCol w:w="3118"/>
      </w:tblGrid>
      <w:tr w:rsidR="00BD11EB" w:rsidRPr="00BD11EB" w14:paraId="728DAC7C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C01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606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тем, разделов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9A7A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4F73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BD11EB" w:rsidRPr="00BD11EB" w14:paraId="0508A494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FC4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BA3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Вводный модуль. Знакомство.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4669C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431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36681EC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6A9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6F8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этикетного характера по теме «Знакомство». Написание букв и буквосочетаний немецкого языка. Повествовательные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A415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790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DC812A8" w14:textId="77777777" w:rsidTr="00BD11EB">
        <w:trPr>
          <w:trHeight w:val="5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301B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BDA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имени по буквам. Написание письма другу, с опорой на образец, в чате.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FEFE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F471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646404F" w14:textId="77777777" w:rsidTr="00BD11EB">
        <w:trPr>
          <w:trHeight w:val="5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78D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7D633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по теме «Знакомство». Произношение звуков в немецком языке. Употребление в речи личных местоимений.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12810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B6D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72314F4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DF27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6C7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анкеты. Употребление в речи вопросительных предложений с вопросительным словом и ответов на них.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90C62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CE39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F4F7C6B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C85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29B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пониманием основного содержания небольших текстов по теме «Достопримечательности и формулы приветствия немецкоязычных стран». Побудительные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0EBA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D1F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B971EBF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FB9A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F78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Мой класс.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97CF7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BF80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0BDC17B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38F6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52B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по теме «Школьные предметы».</w:t>
            </w:r>
          </w:p>
          <w:p w14:paraId="0A6FDAE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притяжательных местоимений.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E8DC5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5F9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8F09560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483C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2B2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о себе и своем друге\подруге.</w:t>
            </w:r>
          </w:p>
          <w:p w14:paraId="64F46A6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диалогов, рифмовок с полным пониманием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2FF8F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DA6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327BB22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717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E50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на тему «Мой друг».</w:t>
            </w:r>
          </w:p>
          <w:p w14:paraId="224B6FD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количественных числительных.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E7D72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5F4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89426E9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2B6A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2FE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определенного и неопределенного артиклей.</w:t>
            </w:r>
          </w:p>
          <w:p w14:paraId="0CECAE7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числительных в телефонных номерах.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6EAE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018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431C932" w14:textId="77777777" w:rsidTr="00BD11EB">
        <w:trPr>
          <w:trHeight w:val="6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845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292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глаголов в утвердительных и вопросительных предложениях. Существительные с суффиксами 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ung, -keit, -heit,-schaft,-or.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EEE6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C1B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6FE855F" w14:textId="77777777" w:rsidTr="00BD11EB">
        <w:trPr>
          <w:trHeight w:val="4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3C7C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392B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Животные.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CB1C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DC9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C9C7E96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5D8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42A4F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по теме «Животные».</w:t>
            </w:r>
          </w:p>
          <w:p w14:paraId="5897F4DC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вспомогательных глаголов haben, sein».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85CB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EAFD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D5D74F3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EBC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2F0D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текста про животных с пониманием основного содержания.</w:t>
            </w:r>
          </w:p>
          <w:p w14:paraId="28EF1C8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вопросительных предложений без вопросительного слова. Интернациональные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9957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90F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C2C9EEB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4A5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DEBE9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мнениями по теме «Любимые животные».</w:t>
            </w:r>
          </w:p>
          <w:p w14:paraId="55703BD6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ударение в словах, интонация. Образование существительных от прилагательных и глаголов.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453B0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63B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04FDEBB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95D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CF6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животных с опорой на образец.</w:t>
            </w:r>
          </w:p>
          <w:p w14:paraId="215F318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лексических единиц по теме: «Цвета». Синонимы-антонимы.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E296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D71B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B16A57F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8BB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E46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множественного числа существительных.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70B2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1487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C87DE85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DB1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048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по теме «Что пришло к нам в Россию из Германии, Австрии или Швейцарии?».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6715B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7807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4D4AC1E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0823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238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материала модуля 1,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D6CFA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A98C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№2,3</w:t>
            </w:r>
          </w:p>
        </w:tc>
      </w:tr>
      <w:tr w:rsidR="00BD11EB" w:rsidRPr="00BD11EB" w14:paraId="4452ADC6" w14:textId="77777777" w:rsidTr="00BD11EB">
        <w:trPr>
          <w:trHeight w:val="4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C4D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C3C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Мой день в школе.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16D73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A04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B6F3E34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4BD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3DF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лексических единиц по теме: «Дни недели и время суток».</w:t>
            </w:r>
          </w:p>
          <w:p w14:paraId="3E23C03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предложениях с указанием времени.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1BA25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F182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9AE8F45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323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D8CAD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уроков с опорой на образец. Написание электронного письма по образцу. Порядковые числительные.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85C4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A7D8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5C35A0E" w14:textId="77777777" w:rsidTr="00BD11EB">
        <w:trPr>
          <w:trHeight w:val="8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FAD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613D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небольших устных высказываний на тему «Распорядок дня».</w:t>
            </w:r>
          </w:p>
          <w:p w14:paraId="6DA359F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предлогов.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8004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F0E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44FB5A1" w14:textId="77777777" w:rsidTr="00BD11EB">
        <w:trPr>
          <w:trHeight w:val="7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B54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08D93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школе в немецкоязычных странах с выборочным пониманием содержания. Безличные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43020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E86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6F18B8F" w14:textId="77777777" w:rsidTr="00BD11EB">
        <w:trPr>
          <w:trHeight w:val="3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AA19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534E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Хобби.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82F9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759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043B564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3B50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4C3B5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мнениями по теме «Хобби».</w:t>
            </w:r>
          </w:p>
          <w:p w14:paraId="3594BB7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глаголов с изменяемой корневой гласной.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88D5D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3E70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7251108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84B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FE1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Диалог-побуждение к действию. (Учимся договариваться о встрече). Распознавание и употребление в речи модального глагола können.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3B88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B59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A9F797C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30D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157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глаголов с отделяемой приставкой. Правильное ударение в словах, интонация.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CADED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2C2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E504F70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4F0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B11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связных высказываний с опорой на прочитанный текст по теме «Хобби». Существительные и прилагательные с префиксом un-, vor.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9380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66EA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1E2D65A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7A2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8E7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3,4.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9A368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926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4,5</w:t>
            </w:r>
          </w:p>
        </w:tc>
      </w:tr>
      <w:tr w:rsidR="00BD11EB" w:rsidRPr="00BD11EB" w14:paraId="54EAD412" w14:textId="77777777" w:rsidTr="00BD11EB">
        <w:trPr>
          <w:trHeight w:val="2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143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31DF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5.  Моя семья.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29E1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697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86A5E01" w14:textId="77777777" w:rsidTr="00BD11EB">
        <w:trPr>
          <w:trHeight w:val="8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6883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590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диалогов по образцу по теме «Моя семья».</w:t>
            </w:r>
          </w:p>
          <w:p w14:paraId="17476FF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притяжательных местоимений.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EAF65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81A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66BAFF4" w14:textId="77777777" w:rsidTr="00BD11EB">
        <w:trPr>
          <w:trHeight w:val="4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20E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53B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связных высказываний с опорой на прочитанный текст по теме «Моя семья». Образование существительных от прилагательных и глаголов.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9177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15C3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A45A2BA" w14:textId="77777777" w:rsidTr="00BD11EB">
        <w:trPr>
          <w:trHeight w:val="9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F4C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B85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Аудирование текстов по теме «Моя семья» с полным пониманием содержания.</w:t>
            </w:r>
          </w:p>
          <w:p w14:paraId="29ED662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текстов, содержащих статистическую информацию, с пониманием основного содержания. Образование существительных от прилагательных и глаголов.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EF7C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7265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D5BAE93" w14:textId="77777777" w:rsidTr="00BD11EB">
        <w:trPr>
          <w:trHeight w:val="2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0A75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0926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лексических единиц по теме: «Профессии». Неопределенные местоимения.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D63C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07A9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8121D7C" w14:textId="77777777" w:rsidTr="00BD11EB">
        <w:trPr>
          <w:trHeight w:val="5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0E5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669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семьях в Германии с выборочным пониманием информации. Местоименные наречия.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5990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D7A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2AF6B99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C77C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A4A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6. Сколько это стоит?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8FBC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082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418430D" w14:textId="77777777" w:rsidTr="00BD11EB">
        <w:trPr>
          <w:trHeight w:val="7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9A5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183B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по теме «Сколько это стоит?».</w:t>
            </w:r>
          </w:p>
          <w:p w14:paraId="24775B4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с выборочным пониманием запрашиваемой информации. Основные правила словосложения.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6B11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2E7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10C1726" w14:textId="77777777" w:rsidTr="00BD11EB">
        <w:trPr>
          <w:trHeight w:val="9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2FE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67A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с полным пониманием содержания (с использованием словаря). Распознавание и употребление в речи глаголов essen, treffen, möchten.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08E5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B1ED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64A45B4" w14:textId="77777777" w:rsidTr="00BD11EB">
        <w:trPr>
          <w:trHeight w:val="4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C0E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5AC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поздравлений и составление списка подарков ко дню Рождения. Глаголы с отделяемыми и неотделяемыми приставками Präsens.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0800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8AD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83DFB27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F4F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1804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5, 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8BD1" w14:textId="77777777" w:rsidR="00BD11EB" w:rsidRPr="00BD11EB" w:rsidRDefault="00BD11EB" w:rsidP="00C0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AA5F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6,7</w:t>
            </w:r>
          </w:p>
        </w:tc>
      </w:tr>
    </w:tbl>
    <w:p w14:paraId="7931A986" w14:textId="37B70D52" w:rsidR="00FB1027" w:rsidRDefault="00FB1027" w:rsidP="00FB1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0D70A4" w14:textId="526DBFE6" w:rsidR="00FB1027" w:rsidRDefault="00FB1027" w:rsidP="00FB1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планирование, 6 класс</w:t>
      </w:r>
    </w:p>
    <w:p w14:paraId="5767C554" w14:textId="77777777" w:rsidR="00110FBC" w:rsidRPr="00FB1027" w:rsidRDefault="00110FBC" w:rsidP="00FB10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"/>
        <w:gridCol w:w="9248"/>
        <w:gridCol w:w="1305"/>
        <w:gridCol w:w="3088"/>
      </w:tblGrid>
      <w:tr w:rsidR="00FB1027" w:rsidRPr="00FB1027" w14:paraId="4BB2F4E2" w14:textId="77777777" w:rsidTr="0013476F">
        <w:trPr>
          <w:trHeight w:val="2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005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15B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тем, разделов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F274E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00A2" w14:textId="07A7100F" w:rsidR="00FB1027" w:rsidRDefault="00FB1027" w:rsidP="00FB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  <w:p w14:paraId="5EF3D804" w14:textId="0A8B05CB" w:rsidR="00FB1027" w:rsidRPr="00FB1027" w:rsidRDefault="00FB1027" w:rsidP="00FB1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FB1027" w:rsidRPr="00FB1027" w14:paraId="01E65177" w14:textId="77777777" w:rsidTr="0013476F">
        <w:trPr>
          <w:trHeight w:val="2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5D5E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9BC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Мой дом.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78605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D432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64CC494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0065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15B7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лексики по теме «Мой дом». Диалог-расспрос о местоположении предметов. Предложения с глаголами legen, stellen, hängen.</w:t>
            </w: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03CC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4556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229FE411" w14:textId="77777777" w:rsidTr="0013476F">
        <w:trPr>
          <w:trHeight w:val="2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472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C271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комнаты. Предлоги с двойным управлением.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7BBC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EBCDB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9ADE276" w14:textId="77777777" w:rsidTr="0013476F">
        <w:trPr>
          <w:trHeight w:val="58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D3717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7622C" w14:textId="77777777" w:rsidR="00FB1027" w:rsidRPr="00FB1027" w:rsidRDefault="00FB1027" w:rsidP="00FB10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анкеты. Аудирование текстов с полным пониманием содержания</w:t>
            </w:r>
            <w:proofErr w:type="gramStart"/>
            <w:r w:rsidRPr="00FB1027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.</w:t>
            </w: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клонение прилагательных и наречий.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EC5A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25A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7FFB4EC0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5B98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83FA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по теме «Работа по дому». Повелительное наклонение.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16A4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5F2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09E5AC92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90CD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D8B8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 «Моя комната». Модальный глагол müssen.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F569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C884C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319368BB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122A" w14:textId="77777777" w:rsidR="00FB1027" w:rsidRPr="00FB1027" w:rsidRDefault="00FB1027" w:rsidP="00FB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A6C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Это вкусно.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6121B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92A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A40D39F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AEE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DC105" w14:textId="74C626AA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по теме «Кто и что любит есть»</w:t>
            </w:r>
            <w:proofErr w:type="gramStart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в речи степеней сравнения.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D59B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9474A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0D50FA95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709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47940" w14:textId="70C63779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кухня Германии. Идеальное меню для школьной столовой</w:t>
            </w:r>
            <w:proofErr w:type="gramStart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 текстов с поиском необходимой информации. Частицы ja, nein, doch.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5EE4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5E7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704A9D52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DE5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F8D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 «Традиционные блюда семьи». Нулевой артикль. Склонение существительных нарицательных.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E5C2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305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9130955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24E9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139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полным пониманием содержания. Неопределенно-личное местоимение man.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D4D4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5AE7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9A5BD63" w14:textId="77777777" w:rsidTr="0013476F">
        <w:trPr>
          <w:trHeight w:val="2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9F69E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6E51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1,2</w:t>
            </w: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F6717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BEFC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1,2</w:t>
            </w:r>
          </w:p>
        </w:tc>
      </w:tr>
      <w:tr w:rsidR="00FB1027" w:rsidRPr="00FB1027" w14:paraId="52979C31" w14:textId="77777777" w:rsidTr="0013476F">
        <w:trPr>
          <w:trHeight w:val="28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51C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74AA" w14:textId="77777777" w:rsidR="00FB1027" w:rsidRPr="00FB1027" w:rsidRDefault="00FB1027" w:rsidP="00FB10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Свободное время.</w:t>
            </w: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7AE5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749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460BEC93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FE28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85D9" w14:textId="77777777" w:rsidR="00FB1027" w:rsidRPr="00FB1027" w:rsidRDefault="00FB1027" w:rsidP="00FB10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письмо. Модальный глагол wollen.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88988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10CFD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71863714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92C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05829" w14:textId="4849A3D3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выборочным пониманием содержания. Составление письменного высказывания  о планировании свободного времени с опорой на образец</w:t>
            </w:r>
            <w:proofErr w:type="gramStart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лаголы с отделяемыми и неотделяемыми приставками.                                       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2DDDD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1DE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31BCEBFB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E66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4201" w14:textId="77777777" w:rsidR="00FB1027" w:rsidRPr="00FB1027" w:rsidRDefault="00FB1027" w:rsidP="00FB10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о распорядке дня. Отрицание nicht, kein.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D244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537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D49B7A8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C28B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177A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текстов о начале учебного года, оценках в немецкоязычных странах и своей стране с полным пониманием содержания.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27A04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FA4F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8C823E3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8CE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A6AC" w14:textId="4C1EC273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высказывание  о планировании свободного времени с опорой на образец</w:t>
            </w:r>
            <w:proofErr w:type="gramStart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равильное ударение в словах, интонация.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F5F7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EAA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3D03D5E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AFE7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A151A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теме: Занятия в свободное время». Предлоги времени.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8344D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4E1B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2F51888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3E0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73B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№ 3.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4A82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824B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№3</w:t>
            </w:r>
          </w:p>
        </w:tc>
      </w:tr>
      <w:tr w:rsidR="00FB1027" w:rsidRPr="00FB1027" w14:paraId="7E209CE6" w14:textId="77777777" w:rsidTr="0013476F">
        <w:trPr>
          <w:trHeight w:val="20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FF0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5D54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Это выглядит хорошо.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FD3F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439D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39B95078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0C9B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6344" w14:textId="40042F6F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Внешность. Части тела.  Чтение текстов с выборочным пониманием информации</w:t>
            </w:r>
            <w:proofErr w:type="gramStart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редложения с инфинитивной группой um ... zu.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C9B8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838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6BF335F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0EC8E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B8B5" w14:textId="77777777" w:rsidR="00FB1027" w:rsidRPr="00FB1027" w:rsidRDefault="00FB1027" w:rsidP="00FB10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 и одежда. Множественное число существительных.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EFA4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3207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22D7BAF3" w14:textId="77777777" w:rsidTr="0013476F">
        <w:trPr>
          <w:trHeight w:val="30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2B50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7AE8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Покупки. Аудирование текстов с полным пониманием содержания.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3FFD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ACD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2FB11D82" w14:textId="77777777" w:rsidTr="0013476F">
        <w:trPr>
          <w:trHeight w:val="44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BAC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DDC7" w14:textId="7B9C7D67" w:rsidR="00FB1027" w:rsidRPr="00FB1027" w:rsidRDefault="00FB1027" w:rsidP="00FB10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теме: «Внешность. Одежда. Отношение к моде»</w:t>
            </w:r>
            <w:proofErr w:type="gramStart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ичные местоимения в винительном падеже.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0D656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802D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470F27CD" w14:textId="77777777" w:rsidTr="0013476F">
        <w:trPr>
          <w:trHeight w:val="32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D1EE" w14:textId="77777777" w:rsidR="00FB1027" w:rsidRPr="00FB1027" w:rsidRDefault="00FB1027" w:rsidP="00FB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58CD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5. Вечеринка.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72EF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191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11F98CF7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AFE7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6EEE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пониманием основного содержания. Написание приглашения на день Рождения.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3642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59DE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1C835F4A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1A83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E05B7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поздравления с днем рождения. Сложносочиненные предложения с союзом deshalb.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E13DF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D3C6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141FBC90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56D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0A3AB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«Мы планируем вечеринку».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3BE4D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480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DFFD7E5" w14:textId="77777777" w:rsidTr="0013476F">
        <w:trPr>
          <w:trHeight w:val="1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1A48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813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теме: «Вечеринка». Прошедшее разговорное время Perfekt. Слабые и сильные глаголы со вспомогательным глаголом haben, sein в Perfekt</w:t>
            </w: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F618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2CBC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C988C53" w14:textId="77777777" w:rsidTr="0013476F">
        <w:trPr>
          <w:trHeight w:val="32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672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3F96B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4,5.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44D5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15361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4,5</w:t>
            </w:r>
          </w:p>
        </w:tc>
      </w:tr>
      <w:tr w:rsidR="00FB1027" w:rsidRPr="00FB1027" w14:paraId="558E50B6" w14:textId="77777777" w:rsidTr="0013476F">
        <w:trPr>
          <w:trHeight w:val="34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2F0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234D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6. Мой город.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F413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521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1229573A" w14:textId="77777777" w:rsidTr="0013476F">
        <w:trPr>
          <w:trHeight w:val="5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48D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5F0BD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путь в школу. Предлоги с дательным падежом.  Чтение электронного письма с полным пониманием содержания.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168F0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96B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CF33C82" w14:textId="77777777" w:rsidTr="0013476F">
        <w:trPr>
          <w:trHeight w:val="62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40BD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DA5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полным пониманием содержания. Сильные глаголы со вспомогательным глаголом sein в Perfekt.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63DE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DFA9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36CDE54E" w14:textId="77777777" w:rsidTr="0013476F">
        <w:trPr>
          <w:trHeight w:val="601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5365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B61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Монологическое высказывание по теме: «Мой город». Чтение страноведческих текстов с пониманием основного содержания понимания.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8951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E242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321FB442" w14:textId="77777777" w:rsidTr="0013476F">
        <w:trPr>
          <w:trHeight w:val="2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A76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8913" w14:textId="56868002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союзами </w:t>
            </w: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dass, ob. </w:t>
            </w: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A5606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FFE4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6EC281F6" w14:textId="77777777" w:rsidTr="0013476F">
        <w:trPr>
          <w:trHeight w:val="26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30725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CEA3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6.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525E5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A47F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6</w:t>
            </w:r>
          </w:p>
        </w:tc>
      </w:tr>
      <w:tr w:rsidR="00FB1027" w:rsidRPr="00FB1027" w14:paraId="29C9BE0E" w14:textId="77777777" w:rsidTr="0013476F">
        <w:trPr>
          <w:trHeight w:val="32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0B4E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CE9E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7. Каникулы.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43AF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78AF0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5F224FA1" w14:textId="77777777" w:rsidTr="0013476F">
        <w:trPr>
          <w:trHeight w:val="44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E0A6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17AC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по теме: «Каникулы». Глаголы с отделяемыми и неотделяемыми приставками в Perfekt</w:t>
            </w: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 2.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F361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8BE8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442CFB5F" w14:textId="77777777" w:rsidTr="0013476F">
        <w:trPr>
          <w:trHeight w:val="34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A9CF" w14:textId="6D77F684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34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64E3B" w14:textId="3370BFA3" w:rsidR="00FB1027" w:rsidRPr="00FB1027" w:rsidRDefault="0013476F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 </w:t>
            </w:r>
            <w:r w:rsidR="00FB1027"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«Поездка в Германию».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3F3B8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99BDC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1027" w:rsidRPr="00FB1027" w14:paraId="476AF317" w14:textId="77777777" w:rsidTr="0013476F">
        <w:trPr>
          <w:trHeight w:val="340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4B0C" w14:textId="5FB652A8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34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D589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7.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E23B" w14:textId="77777777" w:rsidR="00FB1027" w:rsidRPr="00FB1027" w:rsidRDefault="00FB1027" w:rsidP="00917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B5D8" w14:textId="77777777" w:rsidR="00FB1027" w:rsidRPr="00FB1027" w:rsidRDefault="00FB1027" w:rsidP="00FB1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1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7</w:t>
            </w:r>
          </w:p>
        </w:tc>
      </w:tr>
    </w:tbl>
    <w:p w14:paraId="1CCAF31C" w14:textId="77777777" w:rsidR="00110FBC" w:rsidRDefault="00110FBC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1E8748" w14:textId="2A0C94A0" w:rsidR="00BD11EB" w:rsidRDefault="00BD11EB" w:rsidP="00BD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планирование, 7 класс</w:t>
      </w:r>
    </w:p>
    <w:p w14:paraId="3FAE8D2D" w14:textId="77777777" w:rsidR="00C01176" w:rsidRPr="00BD11EB" w:rsidRDefault="00C01176" w:rsidP="00BD1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9214"/>
        <w:gridCol w:w="1276"/>
        <w:gridCol w:w="3118"/>
      </w:tblGrid>
      <w:tr w:rsidR="00BD11EB" w:rsidRPr="00BD11EB" w14:paraId="5303B60D" w14:textId="77777777" w:rsidTr="00BD11EB">
        <w:trPr>
          <w:trHeight w:val="2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8C6F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150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тем, разделов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730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A693B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BD11EB" w:rsidRPr="00BD11EB" w14:paraId="57145A0A" w14:textId="77777777" w:rsidTr="00BD11EB">
        <w:trPr>
          <w:trHeight w:val="2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C04B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D9AD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 Как я провел каникулы.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A63C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A72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8EB1EE7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F12A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E63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погоде с использованием в речи глаголов в прошедшем времени. Аудирование текстов с пониманием основного содержания. Глаголы с отделяемыми и неотделяемыми приставками Präteritum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996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8106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C6383C2" w14:textId="77777777" w:rsidTr="00BD11EB">
        <w:trPr>
          <w:trHeight w:val="58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870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860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о каникулах с опорой на образец.</w:t>
            </w:r>
          </w:p>
          <w:p w14:paraId="7CDD0DC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Артикли в дательном падеже.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F3D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5EA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80B63C4" w14:textId="77777777" w:rsidTr="00BD11EB">
        <w:trPr>
          <w:trHeight w:val="58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7C9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D7BC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Швейцарии с полным пониманием содержания. Диалог-расспрос по теме « Как я провел лето».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3A4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E1E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16ACEA8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F3D2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9F13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теме: «Каникулы». Притяжательные местоимения.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871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6B1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9F2E4D7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6EE8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A8A2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392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B3C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1</w:t>
            </w:r>
          </w:p>
        </w:tc>
      </w:tr>
      <w:tr w:rsidR="00BD11EB" w:rsidRPr="00BD11EB" w14:paraId="4932ED21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E17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CE5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Мои планы.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F07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FD2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4D9168F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FDFB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6F37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репликами по теме: «Мои мечты». Аудирование текстов с выборочным пониманием содержания. Придаточные предложения с союзом dass.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79AC3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060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57D6004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218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E6A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страноведческих текстов о выборе профессии в немецкоязычных странах с пониманием основного содержания. Главное и придаточное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2476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C66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106C249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96A4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AE3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газетной статьи с выборочным пониманием необходимой информации. Präteritum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слабых и сильных глаголов.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4E3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A25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B260127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8419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F3E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 «Профессии».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D72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AD9E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781F641" w14:textId="77777777" w:rsidTr="00BD11EB">
        <w:trPr>
          <w:trHeight w:val="3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22A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C68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A71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B283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2</w:t>
            </w:r>
          </w:p>
        </w:tc>
      </w:tr>
      <w:tr w:rsidR="00BD11EB" w:rsidRPr="00BD11EB" w14:paraId="6DF784EC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119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0430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Дружба.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6FF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2D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0D2BAFD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3469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2963" w14:textId="6A37612F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пониманием основного содержания. Диалог-обмен репликами по теме «Дружба».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9CD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06A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8647DFC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C793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1B4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 в дательном падеже. Качественные прилагательные в немецком, английском и русском языках.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46E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184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6C72A7D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1F68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A710E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«Мой друг» (описание).</w:t>
            </w:r>
          </w:p>
          <w:p w14:paraId="6AEFF6C8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 степень прилагательных, наречий.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488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004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B189476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F72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8184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в чатах с выборочным пониманием информации.  Союзы als, wie.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CFC3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468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0A637AE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454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2FA3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«Мой друг и 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74C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C1F3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B73AE4C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D89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E70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229B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621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2B1D118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27E5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A1B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материала модуля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C135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C24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3</w:t>
            </w:r>
          </w:p>
        </w:tc>
      </w:tr>
      <w:tr w:rsidR="00BD11EB" w:rsidRPr="00BD11EB" w14:paraId="2F743317" w14:textId="77777777" w:rsidTr="00BD11EB">
        <w:trPr>
          <w:trHeight w:val="2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2FE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94E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Картины и звуки.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2BC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CE89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CADF375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B65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48A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(интервью) об использовании электронных средств информации и коммуникации. Модальные глаголы dürfen, sollen.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093A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CD8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D7AA135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1935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D4CAA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средствах информации в немецкоязычных странах с полным пониманием содержания. Придаточные предложения с союзом wenn.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DF1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2EB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581F6B1" w14:textId="77777777" w:rsidTr="00BD11EB">
        <w:trPr>
          <w:trHeight w:val="5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44B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383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письменного высказывания на основе прочитанной информации о средствах информации и коммуникации.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D42A3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4AF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C5FD701" w14:textId="77777777" w:rsidTr="00BD11EB">
        <w:trPr>
          <w:trHeight w:val="7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1906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ECBA4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выборочным пониманием содержания. Придаточные предложения в начале сложного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719D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F69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F0C5241" w14:textId="77777777" w:rsidTr="00BD11EB">
        <w:trPr>
          <w:trHeight w:val="3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FF67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FB8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5. Школьная жизнь.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D74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286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5AD28B1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5DD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770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об эмоциональном состоянии собеседника. Возвратные глаголы в основных временных формах.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7DA3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B92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3BC7EF6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D1E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C52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с пониманием основного содержания. Склонение местоимений  Welch-, jed-, dies-.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68B9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D81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FCC9DF5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F7B5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4F2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о своем эмоциональном состоянии.  Аудирование текстов с пониманием основного содержания. Спряжение модальных глаголов в простом прошедшем времени Prăteritum.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A53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4C0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10CCF4D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8BA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7D9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своем эмоциональном состоянии. Предложения с инфинитивной группой um…zu.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A22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C67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94A9D29" w14:textId="77777777" w:rsidTr="00BD11EB">
        <w:trPr>
          <w:trHeight w:val="2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9CA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B12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4,5.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C9A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01D8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4,5</w:t>
            </w:r>
          </w:p>
        </w:tc>
      </w:tr>
      <w:tr w:rsidR="00BD11EB" w:rsidRPr="00BD11EB" w14:paraId="7451D5AD" w14:textId="77777777" w:rsidTr="00BD11EB">
        <w:trPr>
          <w:trHeight w:val="1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202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9EE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6.  Это мне нравится.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23B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CE4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8CAE33B" w14:textId="77777777" w:rsidTr="00BD11EB">
        <w:trPr>
          <w:trHeight w:val="8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38E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7EF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том, что нравится, а что нет.</w:t>
            </w:r>
          </w:p>
          <w:p w14:paraId="4B8DA8C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Прилагательные перед существительными в им.п. и в.п. после определенного и неопределенного артиклей.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119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BCCC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5C0C54E" w14:textId="77777777" w:rsidTr="00BD11EB">
        <w:trPr>
          <w:trHeight w:val="74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FD1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A219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предпочтениях подростков в одежде с пониманием основного содержания. Притяжательные местоимения и местоимение kein.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98D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E402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23E5463" w14:textId="77777777" w:rsidTr="00BD11EB">
        <w:trPr>
          <w:trHeight w:val="50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E1BC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5DF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Диалог-побуждение к действию «Покупка одежды». Аудирование текстов с полным пониманием информации.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6B5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86D1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E081F58" w14:textId="77777777" w:rsidTr="00BD11EB">
        <w:trPr>
          <w:trHeight w:val="30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40E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40E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(люди, вещи и их описание).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B28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E1F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B9D3BC1" w14:textId="77777777" w:rsidTr="00BD11EB">
        <w:trPr>
          <w:trHeight w:val="18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3F9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89A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E1A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4FF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6</w:t>
            </w:r>
          </w:p>
        </w:tc>
      </w:tr>
      <w:tr w:rsidR="00BD11EB" w:rsidRPr="00BD11EB" w14:paraId="25722A14" w14:textId="77777777" w:rsidTr="00BD11EB">
        <w:trPr>
          <w:trHeight w:val="24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A151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89D4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7. Больше о себе.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78E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BE3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E2099C5" w14:textId="77777777" w:rsidTr="00BD11EB">
        <w:trPr>
          <w:trHeight w:val="6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17A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726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с выборочным пониманием информации. Аудирование с полным пониманием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BD1B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71C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15EDAFE" w14:textId="77777777" w:rsidTr="00BD11EB">
        <w:trPr>
          <w:trHeight w:val="52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7DB4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516C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человеке, его занятиях в свободное время. Порядковые числительные.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A92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4DB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1E8B824" w14:textId="77777777" w:rsidTr="00BD11EB">
        <w:trPr>
          <w:trHeight w:val="46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0BA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F2A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о времени, проведенном в школе. Окончания прилагательных в дательном падеже.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08B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A83A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66D510B" w14:textId="77777777" w:rsidTr="00BD11EB">
        <w:trPr>
          <w:trHeight w:val="30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123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EF3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7.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FB4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899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7</w:t>
            </w:r>
          </w:p>
        </w:tc>
      </w:tr>
    </w:tbl>
    <w:p w14:paraId="31DDE7FC" w14:textId="29196984" w:rsidR="00BD11EB" w:rsidRDefault="00BD11EB" w:rsidP="00C01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F1C4EB" w14:textId="266AC307" w:rsidR="00BD11EB" w:rsidRDefault="00BD11EB" w:rsidP="00FB1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C8A88D" w14:textId="74F70E39" w:rsidR="00C01176" w:rsidRDefault="00C01176" w:rsidP="00FB1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E99B37" w14:textId="77777777" w:rsidR="00C01176" w:rsidRDefault="00C01176" w:rsidP="00FB1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4F30DE" w14:textId="02DC7662" w:rsidR="00BD11EB" w:rsidRDefault="00BD11EB" w:rsidP="00BD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планирование, 8 класс</w:t>
      </w:r>
    </w:p>
    <w:p w14:paraId="5EB639CF" w14:textId="77777777" w:rsidR="00BD11EB" w:rsidRPr="00BD11EB" w:rsidRDefault="00BD11EB" w:rsidP="00BD1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9452"/>
        <w:gridCol w:w="1276"/>
        <w:gridCol w:w="3118"/>
      </w:tblGrid>
      <w:tr w:rsidR="00BD11EB" w:rsidRPr="00BD11EB" w14:paraId="021E8A11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652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6A7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тем, разделов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625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BC1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BD11EB" w:rsidRPr="00BD11EB" w14:paraId="5A6735B7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665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B2D3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Фитнес и спорт.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AA1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D0E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D30DC90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A5F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D19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спорте. Präteritum модальных глаголов.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838A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E132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D5CC629" w14:textId="77777777" w:rsidTr="00BD11EB">
        <w:trPr>
          <w:trHeight w:val="5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A58A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DE6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письменных историй и вопросов к интервью по иллюстрациям по теме «Спорт». Аудирование текстов с полным пониманием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CDAA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324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3F48836" w14:textId="77777777" w:rsidTr="00BD11EB">
        <w:trPr>
          <w:trHeight w:val="3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D4F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82F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спортивных кружках в  немецкоязычных странах.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2192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6B0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FAA3BF2" w14:textId="77777777" w:rsidTr="00BD11EB">
        <w:trPr>
          <w:trHeight w:val="4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55B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7012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несчастных случаях, произошедших с учащимися.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3B85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C70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5BA6D90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9C0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0AD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BB5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F60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1</w:t>
            </w:r>
          </w:p>
        </w:tc>
      </w:tr>
      <w:tr w:rsidR="00BD11EB" w:rsidRPr="00BD11EB" w14:paraId="2D4EEEF8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080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3B34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Школьный обмен.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EC2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99C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81A6AE9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5AF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96CE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выборочным пониманием информации.</w:t>
            </w:r>
          </w:p>
          <w:p w14:paraId="0633E7B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традиции школьного обмена с пониманием основного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BF18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D906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26FDD2A" w14:textId="77777777" w:rsidTr="00BD11EB">
        <w:trPr>
          <w:trHeight w:val="4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20C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F5C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школьного обмена в Германии и России</w:t>
            </w:r>
            <w:proofErr w:type="gramStart"/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и пути их решения. Глаголы liegen-legen, stellen-stehen, hăngen- hăngen.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3614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8C5F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1320364" w14:textId="77777777" w:rsidTr="00BD11EB">
        <w:trPr>
          <w:trHeight w:val="4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69E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8DF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традициях школьного обмена в Германии и России. Союз sondern. Предлоги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49A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05EC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2603752" w14:textId="77777777" w:rsidTr="00BD11EB">
        <w:trPr>
          <w:trHeight w:val="2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E52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CA2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“Школьный обмен между Германией и Россией”.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405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EFB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A7913C0" w14:textId="77777777" w:rsidTr="00BD11EB">
        <w:trPr>
          <w:trHeight w:val="3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22D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D0E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EA02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282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2</w:t>
            </w:r>
          </w:p>
        </w:tc>
      </w:tr>
      <w:tr w:rsidR="00BD11EB" w:rsidRPr="00BD11EB" w14:paraId="61729EF9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7789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98B6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Наши праздники.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5AE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3EA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3163760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934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4801B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о праздниках в немецкоязычных странах с пониманием основной информации. Глагол wissen.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802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F54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E679CF4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398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360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о праздниках в России. Косвенные вопросы с вопросительным словом.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453F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CF0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9815C71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332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2CD3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ответа на электронное письмо из Германии. Чтение аутентичных текстов с полным пониманием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6E9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C1A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66B40D0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4320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A56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Монологическое высказывание о праздниках в России и Германии. Глаголы с 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отделяемыми и неотделяемыми приставками в Futurum.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B00C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C7C5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984EDAE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6DA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4ECA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“Праздники в Германии, Австрии, Швейцарии или России”.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350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A4BA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B78AB71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F05E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32A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124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0E18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849D6F7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FF4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BF2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материала модуля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00C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A25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3</w:t>
            </w:r>
          </w:p>
        </w:tc>
      </w:tr>
      <w:tr w:rsidR="00BD11EB" w:rsidRPr="00BD11EB" w14:paraId="766D2367" w14:textId="77777777" w:rsidTr="00BD11EB">
        <w:trPr>
          <w:trHeight w:val="3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9DE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1DB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Берлин.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4F1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0BB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8D3A104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42D2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885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Берлине с пониманием основного содержания. Аудирование текстов с пониманием основного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FEF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4A2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AC4E146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E5C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0D105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Диалог-расспрос(интервью) о предпочтениях в музыке. Правильное ударение в словах, интонация.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AE1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A8A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C095EBE" w14:textId="77777777" w:rsidTr="00BD11EB">
        <w:trPr>
          <w:trHeight w:val="7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E78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59F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аутентичных текстов о культурных мероприятих в Берлине с выборочным пониманием информации. Диалог-расспрос “Ориентирование в городе”.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C775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A7FE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9CB5A8D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5DB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F6C6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“Берлин”, “Столица России”, “Любимый город”</w:t>
            </w:r>
            <w:proofErr w:type="gramStart"/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выбору).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DEFA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D68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4006C7C" w14:textId="77777777" w:rsidTr="00BD11EB">
        <w:trPr>
          <w:trHeight w:val="3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8979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ADE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5. Окружающий мир.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C45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4C9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5C53FF2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C84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658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с полным пониманием содержания. Cложноподчинённые предложения с условным союзом wenn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551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236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353D094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307B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11C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погоде. Cложноподчинённые предложения причины с союзами weil, da.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trotzdem.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193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2A3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8EF4D38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5B1F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B98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репликами о том, что можно сделать для окружающей среды. Отрицания keiner, niemand, nichts, nie.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7E0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DAC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AE71878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55A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532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об охране окружающей среды на интернет-форуме с пониманием основного содержания. Сложные существительные.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E486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2CF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741EAFB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614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992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4,5.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EA6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2F5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4,5</w:t>
            </w:r>
          </w:p>
        </w:tc>
      </w:tr>
      <w:tr w:rsidR="00BD11EB" w:rsidRPr="00BD11EB" w14:paraId="44C6D7DC" w14:textId="77777777" w:rsidTr="00BD11EB">
        <w:trPr>
          <w:trHeight w:val="1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78E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ED1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6. Путешествие по Рейну.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A2CC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A85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7A52366" w14:textId="77777777" w:rsidTr="00BD11EB">
        <w:trPr>
          <w:trHeight w:val="4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E1C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398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междугородних поездах в Германии с пониманием основного содержания. Ударение в сложных существительных.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9B0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25C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340CE50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C21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E0F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о планах путешествия с пониманием основного содержания. Прилагательные перед существительным в единственном числе.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4297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C49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EB789B0" w14:textId="77777777" w:rsidTr="00BD11EB">
        <w:trPr>
          <w:trHeight w:val="5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BDD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8E5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Монологическое высказывание о каком-либо городе Германии. Диалог-обмен репликами о покупке билетов.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548A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BE1E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510B332" w14:textId="77777777" w:rsidTr="00BD11EB">
        <w:trPr>
          <w:trHeight w:val="3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D2B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B60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«Планирование поездки по Рейну».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44A6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764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5D93C4E" w14:textId="77777777" w:rsidTr="00BD11EB">
        <w:trPr>
          <w:trHeight w:val="1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74A4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83ED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04DF2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167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6</w:t>
            </w:r>
          </w:p>
        </w:tc>
      </w:tr>
      <w:tr w:rsidR="00BD11EB" w:rsidRPr="00BD11EB" w14:paraId="060710A1" w14:textId="77777777" w:rsidTr="00BD11EB">
        <w:trPr>
          <w:trHeight w:val="26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3FD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348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7. Прощальная вечеринка.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2BC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B60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5727829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5A65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084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страноведческих текстов о мигрантах с пониманием основного содержания.  Краткие разговорные формы.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5E14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6DE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9609B80" w14:textId="77777777" w:rsidTr="00BD11EB">
        <w:trPr>
          <w:trHeight w:val="4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881A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C04F" w14:textId="77777777" w:rsidR="00BD11EB" w:rsidRPr="00BD11EB" w:rsidRDefault="00BD11EB" w:rsidP="00BD11E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вечеринки, обсуждение меню. Аудирование текстов с полным пониманием содержания.Cложноподчинённые предложения с союзами dass, ob.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773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044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05033F7" w14:textId="77777777" w:rsidTr="00BD11EB">
        <w:trPr>
          <w:trHeight w:val="34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A205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953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этикетного характера по теме «Прощание». Глаголы с двумя дополнениями в дательном и винительном падежах.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BF6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F37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1174766" w14:textId="77777777" w:rsidTr="00BD11EB">
        <w:trPr>
          <w:trHeight w:val="3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6376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B4B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7.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EFD3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C3F5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7</w:t>
            </w:r>
          </w:p>
        </w:tc>
      </w:tr>
    </w:tbl>
    <w:p w14:paraId="31BE050B" w14:textId="77777777" w:rsidR="00BD11EB" w:rsidRDefault="00BD11EB" w:rsidP="00BD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1AD683" w14:textId="61D43842" w:rsidR="00BD11EB" w:rsidRDefault="00BD11EB" w:rsidP="00BD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планирование, 9 класс</w:t>
      </w:r>
    </w:p>
    <w:p w14:paraId="257F1DD6" w14:textId="77777777" w:rsidR="00BD11EB" w:rsidRPr="00BD11EB" w:rsidRDefault="00BD11EB" w:rsidP="00BD1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9511"/>
        <w:gridCol w:w="1276"/>
        <w:gridCol w:w="3118"/>
      </w:tblGrid>
      <w:tr w:rsidR="00BD11EB" w:rsidRPr="00BD11EB" w14:paraId="23EB1281" w14:textId="77777777" w:rsidTr="00BD11EB">
        <w:trPr>
          <w:trHeight w:val="2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4643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645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тем, разделов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B5E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E1B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BD11EB" w:rsidRPr="00BD11EB" w14:paraId="17CC19FD" w14:textId="77777777" w:rsidTr="00BD11EB">
        <w:trPr>
          <w:trHeight w:val="2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1923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258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Профессия.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DA6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56EE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A1CAF93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CDD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624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 Образование и профессии. Придаточные относительные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179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B9B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4BF0DFC" w14:textId="77777777" w:rsidTr="00BD11EB">
        <w:trPr>
          <w:trHeight w:val="58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8766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9C7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анкеты. Чтение страноведческих текстов о профессиях с понимнием основного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5967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9E69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BEC3CD7" w14:textId="77777777" w:rsidTr="00BD11EB">
        <w:trPr>
          <w:trHeight w:val="58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571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C479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(интервью) о профессиях. Относительные местоимения в именительном и винительном падежах.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309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155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582CB93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FCD1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DA96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Проживание.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7C4B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21EC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A0C6028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8AB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F414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на тему «Уборка в комнате». Распознавание структуры предложения по наличию/отсутствию инфинитивных оборотов: um ... zu, statt ... zu, ohne ... zu + Infinitiv.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6CE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E2C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F67356C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A82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021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 о доме или квартире своей мечты с опорой на речевой образец. Относительные предложения с союзами  was, wo, wie.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1A1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61B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8F2FC86" w14:textId="77777777" w:rsidTr="00BD11EB">
        <w:trPr>
          <w:trHeight w:val="2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5F0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685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1,2.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8E2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3EC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1,2</w:t>
            </w:r>
          </w:p>
        </w:tc>
      </w:tr>
      <w:tr w:rsidR="00BD11EB" w:rsidRPr="00BD11EB" w14:paraId="4AB3AC4B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AA6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EAE3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Будущее.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EC8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6CE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5ABC045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59E2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F187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Прогнозы на будущее. Монологическое высказывание. Будущее время. Временные формы в Passiv.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7EF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2A90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CB14425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F69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03C2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аутентичных текстов с выборочным пониманием информации. Аудирование с полным пониманием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F6AB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FF8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3FE0A7E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038A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1AC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“Город будущего”.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9E5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12B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40EE3A0" w14:textId="77777777" w:rsidTr="00BD11EB">
        <w:trPr>
          <w:trHeight w:val="22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6D33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06C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Еда.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FF6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2E1D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E683C97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47F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BC9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репликами “В кафе”. Превосходная степень прилагательных и наречий.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382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225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A0DA444" w14:textId="77777777" w:rsidTr="00BD11EB">
        <w:trPr>
          <w:trHeight w:val="30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4B6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042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Меню. Заказываем еду, выражаем жалобу. Монологическое высказывание. Местоименные наречия  da(r)+предлоги.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87B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69D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93CDB8A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96E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D95C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материала модуля 3,4.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762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F7A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3,4</w:t>
            </w:r>
          </w:p>
        </w:tc>
      </w:tr>
      <w:tr w:rsidR="00BD11EB" w:rsidRPr="00BD11EB" w14:paraId="2E8ACE0E" w14:textId="77777777" w:rsidTr="00BD11EB">
        <w:trPr>
          <w:trHeight w:val="32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273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E41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5. Скорейшего выздоровления.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2DA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327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4D3B76B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FCC3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A781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проблемах со здоровьем. Возвратные местоимения в дательном падеже.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D7B2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A192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2B5579D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844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03E5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с полным пониманием содержания. Cложноподчинённые предложения с придаточными цели damit.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444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C4C3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CD68E61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0D4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741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Диалог-побуждение к действию «У врача».  Чтение текстов о лекарствах с пониманием основного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8641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E3FE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AD6D559" w14:textId="77777777" w:rsidTr="00BD11EB">
        <w:trPr>
          <w:trHeight w:val="2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1D0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407E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4CF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843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5</w:t>
            </w:r>
          </w:p>
        </w:tc>
      </w:tr>
      <w:tr w:rsidR="00BD11EB" w:rsidRPr="00BD11EB" w14:paraId="3376FD4F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386F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283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6. Политика и 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C34A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D5F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68F4A71" w14:textId="77777777" w:rsidTr="00BD11EB">
        <w:trPr>
          <w:trHeight w:val="34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895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30B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текстов о праве на выборы с пониманием основного содержания. Инфинитивный оборот um….zu + Infinitiv.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A3F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41F3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40C1037" w14:textId="77777777" w:rsidTr="00BD11EB">
        <w:trPr>
          <w:trHeight w:val="34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9E6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B41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высказывания о политическом устройстве немецкоязычных стран.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FA2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603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B60A27C" w14:textId="77777777" w:rsidTr="00BD11EB">
        <w:trPr>
          <w:trHeight w:val="34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F4B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9EB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страноведческих текстов с пониманием основного содержания. </w:t>
            </w:r>
            <w:proofErr w:type="gramStart"/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ложноподчинённые предложения с придаточными определительными  c относительными местоимениями (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die, deren, dessen).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3BFF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7B5A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1FA5824" w14:textId="77777777" w:rsidTr="00BD11EB">
        <w:trPr>
          <w:trHeight w:val="30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62837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B68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7. Планета Земля.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405C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E67A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15F743D" w14:textId="77777777" w:rsidTr="00BD11EB">
        <w:trPr>
          <w:trHeight w:val="18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42FF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0531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об изменении климата с пониманием основного содержания. Косвенные вопросы.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B28E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C35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D1B4514" w14:textId="77777777" w:rsidTr="00BD11EB">
        <w:trPr>
          <w:trHeight w:val="24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B124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86D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репликами о проблемах экологии. Предлог wegen+Genitiv.Cложноподчинённые предложения причины с союзами weil, da.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61D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1B1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CB4F2FF" w14:textId="77777777" w:rsidTr="00BD11EB">
        <w:trPr>
          <w:trHeight w:val="34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68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0A0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6,7.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F4ED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E7C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6,7</w:t>
            </w:r>
          </w:p>
        </w:tc>
      </w:tr>
      <w:tr w:rsidR="00BD11EB" w:rsidRPr="00BD11EB" w14:paraId="246142DB" w14:textId="77777777" w:rsidTr="00BD11EB">
        <w:trPr>
          <w:trHeight w:val="2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E67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86E8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8. Красота.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D7DA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C9D9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1CA91238" w14:textId="77777777" w:rsidTr="00BD11EB">
        <w:trPr>
          <w:trHeight w:val="30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E87C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C9EC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газетных заметок о красоте, фитнесе, конкурсе красоты с пониманием основного содержания. Склонение прилагательных.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552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668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4A7727B1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CC06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9232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 текстов по теме “Внешность”, “Покупка одежды” с полным пониманием содержания.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6826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476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6D1EA2F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A9E3F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B4C5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Диалог-обмен репликами по теме: “Внешность, характер, одежда”. Указательные местоимения derselbe, dieselbe, dasselbe.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4DA43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5F70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412E118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DAA0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05E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9. Получать удовольствие.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C689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2CF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93D05F2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20E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EBF9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Экстремальные виды спорта. Косвенный вопрос без вопросительного словва с союзом ob.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649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F90A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C060A11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066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8AF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об экстремальных видах спорта с пониманием основного содержания. Диалог-расспрос(интервью) по теме “Любимый вид спорта”.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14BB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2175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C94DCE3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277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9CE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8,9.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65F7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782E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8,9</w:t>
            </w:r>
          </w:p>
        </w:tc>
      </w:tr>
      <w:tr w:rsidR="00BD11EB" w:rsidRPr="00BD11EB" w14:paraId="2F7E5C48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C09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34D1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10.Техника.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93455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64D6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67405D9" w14:textId="77777777" w:rsidTr="00BD11EB">
        <w:trPr>
          <w:trHeight w:val="22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6F76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A5BB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текста об истории роботов с пониманием основного содержания. Презенс и Претеритум Пассив.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B2F4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0112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656030A8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14EC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795A3" w14:textId="0D153D4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письма в редакцию. Диалог-обмен репликами по теме “Техника”.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Cложноподчинённые предложения с придаточными времени (с союзами wenn, als, nachdem).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45F4B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861E4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7D564BCA" w14:textId="77777777" w:rsidTr="00BD11EB">
        <w:trPr>
          <w:trHeight w:val="42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97A7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1B225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“Собственный опыт общения с роботами”, “День, проведенный без электронных устройств” (на выбор).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BEC1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C0B9D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08CF16A0" w14:textId="77777777" w:rsidTr="00BD11EB">
        <w:trPr>
          <w:trHeight w:val="30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88B4" w14:textId="77777777" w:rsidR="00BD11EB" w:rsidRPr="00BD11EB" w:rsidRDefault="00BD11EB" w:rsidP="00BD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593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11. Стена-Граница-Зеленый пояс.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5E473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F16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3C2F48BD" w14:textId="77777777" w:rsidTr="00BD11EB">
        <w:trPr>
          <w:trHeight w:val="16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A490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D0C7" w14:textId="77777777" w:rsidR="00BD11EB" w:rsidRPr="00BD11EB" w:rsidRDefault="00BD11EB" w:rsidP="00BD11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исторических текстов с пониманием основного содержания. Plusquamperfekt</w:t>
            </w: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употребление его в речи при согласовании времён.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1910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728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2B9EC3F2" w14:textId="77777777" w:rsidTr="00BD11EB">
        <w:trPr>
          <w:trHeight w:val="32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595E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F5BC3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об исторических событиях. Согласование времен, союз  nachdem.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04858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1F3A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1EB" w:rsidRPr="00BD11EB" w14:paraId="5ED4EF27" w14:textId="77777777" w:rsidTr="00BD11EB">
        <w:trPr>
          <w:trHeight w:val="20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E685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3A5C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усвоения модуля 10,11.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9E2F" w14:textId="77777777" w:rsidR="00BD11EB" w:rsidRPr="00BD11EB" w:rsidRDefault="00BD11EB" w:rsidP="00BD1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44D8" w14:textId="77777777" w:rsidR="00BD11EB" w:rsidRPr="00BD11EB" w:rsidRDefault="00BD11EB" w:rsidP="00BD1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D1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№ 10, 11</w:t>
            </w:r>
          </w:p>
        </w:tc>
      </w:tr>
    </w:tbl>
    <w:p w14:paraId="5124B04C" w14:textId="77777777" w:rsidR="00110FBC" w:rsidRDefault="00110FBC" w:rsidP="00110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3C217A" w14:textId="77777777" w:rsidR="00110FBC" w:rsidRDefault="00110FBC" w:rsidP="00110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CEAF7F" w14:textId="7C4B34F9" w:rsidR="00A03D7E" w:rsidRPr="00110FBC" w:rsidRDefault="00A03D7E" w:rsidP="00110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нормы оценки достижения предметных результатов учащихся</w:t>
      </w:r>
    </w:p>
    <w:p w14:paraId="0A2F93C6" w14:textId="77777777" w:rsidR="00A03D7E" w:rsidRPr="00110FBC" w:rsidRDefault="00A03D7E" w:rsidP="00110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5-9 классы, по УМК «Горизонты»</w:t>
      </w:r>
    </w:p>
    <w:p w14:paraId="5E44D77D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в четырех видах речевой деятельности (чтении, аудировании, говорении и письме) согласно календарно-тематического планирования. При этом показателем достижения базового уровня в каждом из них будет получение учащимися 60-70% от максимального количества баллов. Оценка планируемых результатов производится по пятибалльной системе.</w:t>
      </w:r>
    </w:p>
    <w:p w14:paraId="120BB7F8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учебном курсе «Немецкий язык как второй иностранный» планируются следующие виды контроля: текущий, промежуточный и итоговый.</w:t>
      </w:r>
    </w:p>
    <w:p w14:paraId="669D6B99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на каждом уроке. Основным объектом текущего контроля являются языковые и речевые умения и навыки. В отдельных случаях возможен контроль какого-либо отдельного вида речевой деятельности. В процессе текущего контроля используются обычные упражнения, характерные для формирования умений и навыков пользования языковым материалом, и речевые упражнения.</w:t>
      </w:r>
    </w:p>
    <w:p w14:paraId="4035C9DD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Промежуточный контроль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после цепочки занятий, посвященных какой-либо теме. Объектом контроля будут речевые умения по одному или двум видам речевой деятельности.  Формами промежуточного контроля являются тесты и контрольные работы, тематические сообщения, тематические диалоги, проекты.</w:t>
      </w:r>
    </w:p>
    <w:p w14:paraId="6A8DF1B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контроль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1 раз в полугодие по 4 видам речевой деятельности. Цель итогового контроля - определение способности обучаемых к использованию иностранного языка в практической деятельности.</w:t>
      </w:r>
    </w:p>
    <w:p w14:paraId="627F99F4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осуществляются различные виды и формы контроля. Акцент делается на контроль целевых видов речевой деятельности, что соответствует современным тенденциям, предполагающим усиление коммуникативного подхода к обучению иностранному языку.</w:t>
      </w:r>
    </w:p>
    <w:p w14:paraId="54420B9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контроля:</w:t>
      </w:r>
    </w:p>
    <w:p w14:paraId="04C48E69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-текущий</w:t>
      </w:r>
    </w:p>
    <w:p w14:paraId="0397F5BD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-тематический</w:t>
      </w:r>
    </w:p>
    <w:p w14:paraId="77BB11D9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-периодический</w:t>
      </w:r>
    </w:p>
    <w:p w14:paraId="5EA8A8E4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-итоговый</w:t>
      </w:r>
    </w:p>
    <w:p w14:paraId="076424C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</w:t>
      </w:r>
    </w:p>
    <w:p w14:paraId="27E46427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-индивидуальные, фронтальные и групповые</w:t>
      </w:r>
    </w:p>
    <w:p w14:paraId="7FE2EEED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-устные и письменные</w:t>
      </w:r>
    </w:p>
    <w:p w14:paraId="3FF4F43B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контроля являются такие речевые умения, как:</w:t>
      </w:r>
    </w:p>
    <w:p w14:paraId="334A5845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14:paraId="46292AE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понять общее содержание и основные факты, о которых сообщается в тексте (ознакомительное чтение);</w:t>
      </w:r>
    </w:p>
    <w:p w14:paraId="3460BA76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найти в тексте необходимую информацию;</w:t>
      </w:r>
    </w:p>
    <w:p w14:paraId="7DDE1E13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точно понять сообщаемую в тексте информацию.</w:t>
      </w:r>
    </w:p>
    <w:p w14:paraId="4D34BD9B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</w:p>
    <w:p w14:paraId="7B5AC323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понять общее содержание аудиотекста;</w:t>
      </w:r>
    </w:p>
    <w:p w14:paraId="63FD222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понять основное содержание (главную мысль) аудиотекста.</w:t>
      </w:r>
    </w:p>
    <w:p w14:paraId="0113351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</w:t>
      </w:r>
    </w:p>
    <w:p w14:paraId="58E96D4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написать короткое сообщение, связанное с повседневной жизнью учащегося, а также личное письмо.</w:t>
      </w:r>
    </w:p>
    <w:p w14:paraId="0E132607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</w:t>
      </w:r>
    </w:p>
    <w:p w14:paraId="0FA68D93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вести беседу на темы, связанные с повседневной жизнью, при этом языковые средства должны соответствовать коммуникативным намерениям (коммуникативной задаче) говорящего.</w:t>
      </w:r>
    </w:p>
    <w:p w14:paraId="0391E845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заданий по всем видам речевой деятельности оценивается по шкале от 0 до 5 баллов. (От 0-полностью неприемлемое выполнение критерия до 5 –отсутствие значимых, затрудняющих процесс коммуникации, ошибок.)</w:t>
      </w:r>
    </w:p>
    <w:p w14:paraId="0F884475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выполнения заданий по чтению, лексике, грамматике и аудированию осуществляется с помощью заданий закрытого типа, т. е. таких заданий, в которых учащимся предлагается выбрать один из нескольких вариантов ответа. Оценку производят согласно заранее оговоренной шкале:</w:t>
      </w:r>
    </w:p>
    <w:p w14:paraId="79B7087A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100-90% - оценка 5</w:t>
      </w:r>
    </w:p>
    <w:p w14:paraId="7DCD379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89-71% - оценка 4</w:t>
      </w:r>
    </w:p>
    <w:p w14:paraId="44D98A45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70-60% - оценка 3</w:t>
      </w:r>
    </w:p>
    <w:p w14:paraId="689A55C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59-0% -оценка 2</w:t>
      </w:r>
    </w:p>
    <w:p w14:paraId="03D89B0B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выполнения заданий по письму осуществляется по следующим параметрам:</w:t>
      </w:r>
    </w:p>
    <w:p w14:paraId="27C0A4E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решение коммуникативной задачи (насколько полно и точно она выполнена);</w:t>
      </w:r>
    </w:p>
    <w:p w14:paraId="248201D7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относительная грамматическая корректность (морфологическая и синтаксическая грамотность, допускающая некоторое количество не нарушающих общения ошибок);</w:t>
      </w:r>
    </w:p>
    <w:p w14:paraId="2A8D4E2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корректность употребления лексического материала и связность текста (обоснованность употребления лексики, ее разнообразие, обеспечение связности текста за счет внутрифразовых и межфразовых связей).</w:t>
      </w:r>
    </w:p>
    <w:p w14:paraId="09FB043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5</w:t>
      </w:r>
    </w:p>
    <w:p w14:paraId="7DDE26C5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выполнено полностью: даны полные ответы на три заданных вопроса. Правильно выбраны обращение, завершающая фраза и подпись. Есть благодарность, упоминание о предыдущих контактах, выражена надежда на будущие контакты. Текст логично выстроен и разделен на абзацы; правильно использованы языковые средства для передачи логической связи; оформление текста нормам письменного этикета.</w:t>
      </w:r>
    </w:p>
    <w:p w14:paraId="4E823D84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Использованы разнообразная лексика и грамматические структуры, соответствующие поставленной коммуникативной задаче (допускается не более 2 языковых ошибок, не затрудняющих понимания). Текст логично выстроен и разделен на абзацы; правильно использованы языковые средства для передачи логической связи; оформление текста соответствует нормам письменного этикета.</w:t>
      </w:r>
    </w:p>
    <w:p w14:paraId="757EC4C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4</w:t>
      </w:r>
    </w:p>
    <w:p w14:paraId="1B50A9C4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выполнено: даны ответы на три заданных вопроса, НО на один вопрос дан неполный ответ. Есть 1–2 нарушения в стилевом оформлении письма, И/ИЛИ отсутствует благодарность, упоминание о предыдущих/будущих контактах.</w:t>
      </w:r>
    </w:p>
    <w:p w14:paraId="008D8E29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в основном логично выстроен, НО имеются недостатки (1–2) при использовании средств логической связи И/ИЛИ делении на абзацы. ИЛИ имеются отдельные нарушения в структурном оформлении текста письма.</w:t>
      </w:r>
    </w:p>
    <w:p w14:paraId="51937916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Имеются языковые ошибки, не затрудняющие понимания (допускается не более 4 негрубых языковых ошибок), ИЛИ языковые ошибки отсутствуют, но используются лексические единицы и грамматические структуры только элементарного уровня. Орфографические и пунктуационные ошибки практически отсутствуют (допускается не более 2, не затрудняющих понимание текста).</w:t>
      </w:r>
    </w:p>
    <w:p w14:paraId="219911B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3</w:t>
      </w:r>
    </w:p>
    <w:p w14:paraId="08488A4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выполнено частично: даны ответы на заданные вопросы, НО на два вопроса даны неполные ответы, ИЛИ ответ на один вопрос отсутствует. Имеется более 2 нарушений в стилевом оформлении письма и в соблюдении норм вежливости. Имеются языковые ошибки, не затрудняющие понимания (допускается не более 5 негрубых языковых ошибок) И/ИЛИ допущены языковые ошибки, которые затрудняют понимание (не более 1–2).</w:t>
      </w:r>
    </w:p>
    <w:p w14:paraId="61EE34AA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Допущенные орфографические и пунктуационные ошибки не затрудняют понимания (допускается не более 3–4 ошибок).</w:t>
      </w:r>
    </w:p>
    <w:p w14:paraId="0A673A4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2</w:t>
      </w:r>
    </w:p>
    <w:p w14:paraId="35343599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не выполнено: отсутствуют ответы на два вопроса, ИЛИ текст письма не соответствует требуемому объёму.</w:t>
      </w:r>
    </w:p>
    <w:p w14:paraId="2EF90D1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многочисленные языковые ошибки, которые затрудняют понимание текста.</w:t>
      </w:r>
    </w:p>
    <w:p w14:paraId="237720E4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многочисленные орфографические и пунктуационные ошибки И/ИЛИ допущены ошибки, которые затрудняют понимание текста грубых ошибок).</w:t>
      </w:r>
    </w:p>
    <w:p w14:paraId="2C358AE5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выстроен нелогично; допущены многочисленные ошибки в структурном оформлении текста письма, ИЛИ оформление текста не соответствует нормам письменного этикета, принятого в стране изучаемого языка</w:t>
      </w:r>
    </w:p>
    <w:p w14:paraId="1D1E3249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навыков и умений устной речи - </w:t>
      </w: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тематического монологического высказывания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учащихся происходит по таким параметрам, как:</w:t>
      </w:r>
    </w:p>
    <w:p w14:paraId="2A7BCBC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решение коммуникативной задачи;</w:t>
      </w:r>
    </w:p>
    <w:p w14:paraId="6A44453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связность речи;</w:t>
      </w:r>
    </w:p>
    <w:p w14:paraId="581F245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лексико-грамматическое оформление речи;</w:t>
      </w:r>
    </w:p>
    <w:p w14:paraId="3DC3138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фонетическое оформление речи (произношение на уровнях слова и фраз, интонация).</w:t>
      </w:r>
    </w:p>
    <w:p w14:paraId="7FCFD7CF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баллов</w:t>
      </w:r>
    </w:p>
    <w:p w14:paraId="639716E2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выполнено полностью: цель общения достигнута; тема раскрыта в полном объёме (полностью раскрыты все аспекты, указанные в задании, даны развёрнутые ответы на два дополнительных вопроса); социокультурные знания использованы в соответствии с ситуацией общения.</w:t>
      </w:r>
    </w:p>
    <w:p w14:paraId="3655D184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Используемый лексико-грамматический материал соответствует поставленной коммуникативной задаче. Демонстрируется разнообразный словарный запас и владение простыми и сложными грамматическими структурами, 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используются различные типы предложений. Лексико-грамматические ошибки практически отсутствуют (допускается не более 4 негрубых языковых ошибок, не затрудняющих понимания).</w:t>
      </w:r>
    </w:p>
    <w:p w14:paraId="155380A2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балла</w:t>
      </w:r>
    </w:p>
    <w:p w14:paraId="3F7A8BD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выполнено: цель общения достигнута, но тема раскрыта не в полном объёме (аспекты, указанные в задании, раскрыты не полностью; даны краткие ответы на два дополнительных вопроса); социокультурные знания в основном использованы в соответствии с ситуацией общения.</w:t>
      </w:r>
    </w:p>
    <w:p w14:paraId="5B545BED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Используемый лексико-грамматический материал в целом соответствует поставленной коммуникативной задаче. Наблюдается некоторое затруднение при подборе слов и неточности в их употреблении. Используются простые грамматические структуры. Допускаются лексико-грамматические ошибки (не более 6 языковых ошибок)</w:t>
      </w:r>
    </w:p>
    <w:p w14:paraId="4E57673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понятна: практически все звуки в потоке речи произносятся правильно: не допускаются фонематические ошибки (меняющие значение высказывания); соблюдается правильный интонационный рисунок.</w:t>
      </w:r>
    </w:p>
    <w:p w14:paraId="0A208EB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балла</w:t>
      </w:r>
    </w:p>
    <w:p w14:paraId="1E0ED5A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выполнено частично: цель общения достигнута не полностью; тема раскрыта в ограниченном объёме (не все аспекты, указанные в задании, раскрыты; дан ответ на один дополнительный вопрос, или даны неточные ответы на два дополнительных вопроса); социокультурные знания мало использованы в соответствии с ситуацией общения.</w:t>
      </w:r>
    </w:p>
    <w:p w14:paraId="3A260CE1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почти не воспринимается на слух из-за неправильного произношения многих звуков и многочисленных фонематических ошибок.</w:t>
      </w:r>
    </w:p>
    <w:p w14:paraId="60C8DE97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словарный запас, неправильное использование грамматических структур, многочисленные языковые ошибки не позволяют выполнить поставленную коммуникативную задачу</w:t>
      </w:r>
    </w:p>
    <w:p w14:paraId="1510324E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балла</w:t>
      </w:r>
    </w:p>
    <w:p w14:paraId="29669FF2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не выполнено: цель общения не достигнута. Речь не воспринимается на слух из-за неправильного произношения звуков и многочисленных фонематических ошибок. Используемый лексико-грамматический материал в целом не соответствует поставленной коммуникативной задаче. Наблюдается значительные затруднение при подборе слов и неверное в их употреблении. Нарушены грамматические структуры предложений.</w:t>
      </w:r>
    </w:p>
    <w:p w14:paraId="6112D6F0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навыков и умений устной речи - </w:t>
      </w: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диологического высказывания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учащихся происходит по таким параметрам, как:</w:t>
      </w:r>
    </w:p>
    <w:p w14:paraId="2ACC8EBA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решение коммуникативной задачи;</w:t>
      </w:r>
    </w:p>
    <w:p w14:paraId="048C51BC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взаимодействие с собеседником;</w:t>
      </w:r>
    </w:p>
    <w:p w14:paraId="16285CCF" w14:textId="77777777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лексико-грамматическое оформление речи;</w:t>
      </w:r>
    </w:p>
    <w:p w14:paraId="7892C6BF" w14:textId="098687F4" w:rsidR="00A03D7E" w:rsidRPr="00110FBC" w:rsidRDefault="00A03D7E" w:rsidP="0011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фонетическое оформление речи (произношение на уровнях слова и фраз, интонация)</w:t>
      </w:r>
    </w:p>
    <w:p w14:paraId="4B0258FF" w14:textId="77777777" w:rsidR="00C01176" w:rsidRDefault="00C01176" w:rsidP="00110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9C0CA3" w14:textId="77777777" w:rsidR="008A79A4" w:rsidRPr="008A79A4" w:rsidRDefault="008A79A4" w:rsidP="008A7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A4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</w:p>
    <w:p w14:paraId="7F9DCB49" w14:textId="77777777" w:rsidR="008A79A4" w:rsidRPr="008A79A4" w:rsidRDefault="008A79A4" w:rsidP="008A79A4">
      <w:pPr>
        <w:spacing w:before="280" w:after="28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79A4">
        <w:rPr>
          <w:rFonts w:ascii="Times New Roman" w:eastAsia="Calibri" w:hAnsi="Times New Roman" w:cs="Times New Roman"/>
          <w:b/>
          <w:sz w:val="24"/>
          <w:szCs w:val="24"/>
        </w:rPr>
        <w:t>Коррекционная работа с обучающимися с ограниченными возможностями здоровья (задержка психического развития)</w:t>
      </w:r>
      <w:proofErr w:type="gramEnd"/>
    </w:p>
    <w:p w14:paraId="638CBC4F" w14:textId="77777777" w:rsidR="008A79A4" w:rsidRPr="008A79A4" w:rsidRDefault="008A79A4" w:rsidP="008A79A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79A4">
        <w:rPr>
          <w:rFonts w:ascii="Times New Roman" w:eastAsia="Calibri" w:hAnsi="Times New Roman" w:cs="Times New Roman"/>
          <w:sz w:val="24"/>
          <w:szCs w:val="24"/>
        </w:rPr>
        <w:t>Учащиеся с задержкой психического развития должны освоить Федеральный  стандарт по его низшей границе.</w:t>
      </w:r>
    </w:p>
    <w:p w14:paraId="2921083B" w14:textId="77777777" w:rsidR="008A79A4" w:rsidRPr="008A79A4" w:rsidRDefault="008A79A4" w:rsidP="008A79A4">
      <w:pPr>
        <w:widowControl w:val="0"/>
        <w:autoSpaceDE w:val="0"/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8A79A4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8A79A4">
        <w:rPr>
          <w:rFonts w:ascii="Times New Roman" w:eastAsia="Calibri" w:hAnsi="Times New Roman" w:cs="Times New Roman"/>
          <w:sz w:val="24"/>
          <w:szCs w:val="24"/>
        </w:rPr>
        <w:t>обучения английскому языку детей с ЗПР: общее развитие, а не практическое владение языком.</w:t>
      </w:r>
    </w:p>
    <w:p w14:paraId="734577A1" w14:textId="77777777" w:rsidR="008A79A4" w:rsidRPr="008A79A4" w:rsidRDefault="008A79A4" w:rsidP="008A79A4">
      <w:pPr>
        <w:widowControl w:val="0"/>
        <w:autoSpaceDE w:val="0"/>
        <w:spacing w:after="200" w:line="276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8A79A4">
        <w:rPr>
          <w:rFonts w:ascii="Times New Roman" w:eastAsia="Calibri" w:hAnsi="Times New Roman" w:cs="Times New Roman"/>
          <w:b/>
          <w:sz w:val="24"/>
          <w:szCs w:val="24"/>
        </w:rPr>
        <w:t xml:space="preserve">Задачи </w:t>
      </w:r>
      <w:r w:rsidRPr="008A79A4">
        <w:rPr>
          <w:rFonts w:ascii="Times New Roman" w:eastAsia="Calibri" w:hAnsi="Times New Roman" w:cs="Times New Roman"/>
          <w:sz w:val="24"/>
          <w:szCs w:val="24"/>
        </w:rPr>
        <w:t>обучения английскому языку детей с ЗПР</w:t>
      </w:r>
      <w:r w:rsidRPr="008A79A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4B0B3E2B" w14:textId="77777777" w:rsidR="008A79A4" w:rsidRPr="008A79A4" w:rsidRDefault="008A79A4" w:rsidP="008A79A4">
      <w:pPr>
        <w:widowControl w:val="0"/>
        <w:numPr>
          <w:ilvl w:val="0"/>
          <w:numId w:val="9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познавательной сферы (мышления, памяти, речи);</w:t>
      </w:r>
    </w:p>
    <w:p w14:paraId="095CDA01" w14:textId="77777777" w:rsidR="008A79A4" w:rsidRPr="008A79A4" w:rsidRDefault="008A79A4" w:rsidP="008A79A4">
      <w:pPr>
        <w:widowControl w:val="0"/>
        <w:numPr>
          <w:ilvl w:val="0"/>
          <w:numId w:val="9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активизация познавательной деятельности;</w:t>
      </w:r>
    </w:p>
    <w:p w14:paraId="4A241ECC" w14:textId="77777777" w:rsidR="008A79A4" w:rsidRPr="008A79A4" w:rsidRDefault="008A79A4" w:rsidP="008A79A4">
      <w:pPr>
        <w:widowControl w:val="0"/>
        <w:numPr>
          <w:ilvl w:val="0"/>
          <w:numId w:val="9"/>
        </w:numPr>
        <w:autoSpaceDE w:val="0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обогащение знаниями об окружающем мире.</w:t>
      </w:r>
    </w:p>
    <w:p w14:paraId="66BE480E" w14:textId="77777777" w:rsidR="008A79A4" w:rsidRPr="008A79A4" w:rsidRDefault="008A79A4" w:rsidP="008A79A4">
      <w:pPr>
        <w:widowControl w:val="0"/>
        <w:autoSpaceDE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79A4">
        <w:rPr>
          <w:rFonts w:ascii="Times New Roman" w:eastAsia="Calibri" w:hAnsi="Times New Roman" w:cs="Times New Roman"/>
          <w:b/>
          <w:sz w:val="24"/>
          <w:szCs w:val="24"/>
        </w:rPr>
        <w:t>Особенности работы с детьми с ЗПР:</w:t>
      </w:r>
    </w:p>
    <w:p w14:paraId="2CDF3A06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медленный темп урока с последующим его наращиванием</w:t>
      </w:r>
    </w:p>
    <w:p w14:paraId="0AC1B21A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снижение объёма и скорости выполнения заданий</w:t>
      </w:r>
    </w:p>
    <w:p w14:paraId="43DA5295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широкое использование на уроке наглядности</w:t>
      </w:r>
    </w:p>
    <w:p w14:paraId="299EEE61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на уроке не более 3-4 видов деятельности</w:t>
      </w:r>
    </w:p>
    <w:p w14:paraId="512BC752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опора на зрительное восприятие</w:t>
      </w:r>
    </w:p>
    <w:p w14:paraId="178A6497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работы в паре с «сильным» обучающимся</w:t>
      </w:r>
    </w:p>
    <w:p w14:paraId="3341B97E" w14:textId="77777777" w:rsidR="008A79A4" w:rsidRPr="008A79A4" w:rsidRDefault="008A79A4" w:rsidP="008A79A4">
      <w:pPr>
        <w:widowControl w:val="0"/>
        <w:numPr>
          <w:ilvl w:val="0"/>
          <w:numId w:val="10"/>
        </w:numPr>
        <w:autoSpaceDE w:val="0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79A4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соблюдение тематической взаимосвязи учебного материала в рамках одного урока</w:t>
      </w:r>
    </w:p>
    <w:p w14:paraId="7B75D8EF" w14:textId="77777777" w:rsidR="008A79A4" w:rsidRPr="008A79A4" w:rsidRDefault="008A79A4" w:rsidP="008A79A4">
      <w:pPr>
        <w:widowControl w:val="0"/>
        <w:autoSpaceDE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79A4">
        <w:rPr>
          <w:rFonts w:ascii="Times New Roman" w:eastAsia="Calibri" w:hAnsi="Times New Roman" w:cs="Times New Roman"/>
          <w:b/>
          <w:sz w:val="24"/>
          <w:szCs w:val="24"/>
        </w:rPr>
        <w:t>Методы и приёмы коррекционной работы при обучении английскому языку детей с ЗПР:</w:t>
      </w:r>
    </w:p>
    <w:p w14:paraId="73103192" w14:textId="77777777" w:rsidR="008A79A4" w:rsidRPr="008A79A4" w:rsidRDefault="008A79A4" w:rsidP="008A79A4">
      <w:pPr>
        <w:widowControl w:val="0"/>
        <w:numPr>
          <w:ilvl w:val="0"/>
          <w:numId w:val="11"/>
        </w:numPr>
        <w:autoSpaceDE w:val="0"/>
        <w:spacing w:after="200" w:line="276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>Самый успешный вид речевой деятельности – обучение чтению, поэтому на уроках целесообразно формировать навык чтения текста с полным охватом содержания.</w:t>
      </w:r>
    </w:p>
    <w:p w14:paraId="4F4AABD8" w14:textId="77777777" w:rsidR="008A79A4" w:rsidRPr="008A79A4" w:rsidRDefault="008A79A4" w:rsidP="008A79A4">
      <w:pPr>
        <w:widowControl w:val="0"/>
        <w:numPr>
          <w:ilvl w:val="0"/>
          <w:numId w:val="11"/>
        </w:numPr>
        <w:autoSpaceDE w:val="0"/>
        <w:spacing w:after="200" w:line="276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Работа с лексикой – это артикуляционная гимнастика, поэтому на уроках рекомендуется чтение целыми словами, хоровое проговаривание, повторение за диктором, расстановка бу</w:t>
      </w:r>
      <w:proofErr w:type="gramStart"/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>кв в пр</w:t>
      </w:r>
      <w:proofErr w:type="gramEnd"/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>авильном порядке, чтобы получилось слово, нахождение новых слов в змейке, лексические игры.</w:t>
      </w:r>
    </w:p>
    <w:p w14:paraId="7EAF5668" w14:textId="77777777" w:rsidR="008A79A4" w:rsidRPr="008A79A4" w:rsidRDefault="008A79A4" w:rsidP="008A79A4">
      <w:pPr>
        <w:widowControl w:val="0"/>
        <w:numPr>
          <w:ilvl w:val="0"/>
          <w:numId w:val="11"/>
        </w:numPr>
        <w:autoSpaceDE w:val="0"/>
        <w:spacing w:after="200" w:line="276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Письменные задания лучше давать с опорой на образец, дифференцировать их. Нужно научить </w:t>
      </w:r>
      <w:proofErr w:type="gramStart"/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пользоваться учебником как подсказкой. Письмо при обучении детей с ЗПР – это способ более прочного усвоения лексико-грамматического материала</w:t>
      </w:r>
    </w:p>
    <w:p w14:paraId="2792C4ED" w14:textId="77777777" w:rsidR="008A79A4" w:rsidRPr="008A79A4" w:rsidRDefault="008A79A4" w:rsidP="008A79A4">
      <w:pPr>
        <w:widowControl w:val="0"/>
        <w:numPr>
          <w:ilvl w:val="0"/>
          <w:numId w:val="11"/>
        </w:numPr>
        <w:autoSpaceDE w:val="0"/>
        <w:spacing w:after="200" w:line="276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>При обучении устной речи используют карточки-опоры со структурой предложений.</w:t>
      </w:r>
    </w:p>
    <w:p w14:paraId="4499765D" w14:textId="77777777" w:rsidR="008A79A4" w:rsidRPr="008A79A4" w:rsidRDefault="008A79A4" w:rsidP="008A79A4">
      <w:pPr>
        <w:widowControl w:val="0"/>
        <w:numPr>
          <w:ilvl w:val="0"/>
          <w:numId w:val="11"/>
        </w:numPr>
        <w:autoSpaceDE w:val="0"/>
        <w:spacing w:after="200" w:line="276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9A4">
        <w:rPr>
          <w:rFonts w:ascii="Times New Roman" w:eastAsia="Cambria" w:hAnsi="Times New Roman" w:cs="Times New Roman"/>
          <w:sz w:val="24"/>
          <w:szCs w:val="24"/>
          <w:lang w:eastAsia="ru-RU"/>
        </w:rPr>
        <w:t>Аудирование предполагает сокращение текстов, выбор текстов только со знакомыми словами и фразами.</w:t>
      </w:r>
    </w:p>
    <w:p w14:paraId="4E5EA573" w14:textId="77777777" w:rsidR="008A79A4" w:rsidRPr="008A79A4" w:rsidRDefault="008A79A4" w:rsidP="008A79A4">
      <w:pPr>
        <w:spacing w:after="200" w:line="100" w:lineRule="atLeast"/>
        <w:rPr>
          <w:rFonts w:ascii="Calibri" w:eastAsia="Calibri" w:hAnsi="Calibri" w:cs="Times New Roman"/>
        </w:rPr>
      </w:pPr>
    </w:p>
    <w:p w14:paraId="1FFE1A8D" w14:textId="77777777" w:rsidR="008A79A4" w:rsidRPr="008A79A4" w:rsidRDefault="008A79A4" w:rsidP="008A79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724D4AAB" w14:textId="77777777" w:rsidR="008A79A4" w:rsidRPr="008A79A4" w:rsidRDefault="008A79A4" w:rsidP="008A79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4E735F5" w14:textId="77777777" w:rsidR="00C01176" w:rsidRDefault="00C01176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A894790" w14:textId="77777777" w:rsidR="00C01176" w:rsidRDefault="00C01176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6A45250" w14:textId="77777777" w:rsidR="00C01176" w:rsidRDefault="00C01176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A366BD9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4D422B3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943EFB7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E500C48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FF406F6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BBFF47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A3D46FE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BD97662" w14:textId="77777777" w:rsidR="008A79A4" w:rsidRDefault="008A79A4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70C20A8" w14:textId="77777777" w:rsidR="00C01176" w:rsidRDefault="00C01176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8D172BE" w14:textId="08F69704" w:rsidR="00C01176" w:rsidRPr="00690AF5" w:rsidRDefault="00C01176" w:rsidP="00C011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 для учащихся</w:t>
      </w:r>
    </w:p>
    <w:p w14:paraId="462BDE48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1.УМК «Горизонты» (“Horizonte”) немецкий язык как второй иностранный 5 класс, авторы М.М. Аверин, Ф. Джин, л. Рорман, Москва, издательство «Просвещение»,</w:t>
      </w:r>
    </w:p>
    <w:p w14:paraId="1BFB4248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2014 г.</w:t>
      </w:r>
    </w:p>
    <w:p w14:paraId="112A7AA2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2.Рабочая тетрадь аудиоприложением для 5 класса, автор М.М. Аверин, Москва, издательство «Просвещение», 2014 г.</w:t>
      </w:r>
    </w:p>
    <w:p w14:paraId="25AF4E5A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3.Рабочие листы к учебнику «Горизонты» 5 класс (на сайте для скачивания). Сайт:</w:t>
      </w:r>
    </w:p>
    <w:p w14:paraId="515DA0B2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www.prosv.ru/umk/horizonte</w:t>
      </w:r>
    </w:p>
    <w:p w14:paraId="0FEAA9E1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«Немецкий язык. Второй иностранный. Контрольные задания. 5-6 классы», авторы М.М. Аверин, Е.Ю. Гуцалюк, Е.Р. Харченко, издательство «Просвещение», Москва, 2014 г.</w:t>
      </w:r>
    </w:p>
    <w:p w14:paraId="3883CEB7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Аверин М. М., Джин Ф., Рорман Л. УМК «Немецкий язык» для 6 класса. — М.: Просвещение, 2012.</w:t>
      </w:r>
    </w:p>
    <w:p w14:paraId="339E223D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Аверин М. М., Джин Ф., Рорман Л. УМК «Немецкий язык» для 8 класса. — М.: Просвещение, 2012.</w:t>
      </w:r>
    </w:p>
    <w:p w14:paraId="54945D3E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Аверин М. М., Джин Ф., Рорман Л. УМК «Немецкий язык» для 9 класса. — М.: Просвещение, 2013.</w:t>
      </w:r>
    </w:p>
    <w:p w14:paraId="5ACA009E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“Wer, was, wann, wo?” Вопросы и ответы по Германии, Австрии и Швейцарии,</w:t>
      </w:r>
    </w:p>
    <w:p w14:paraId="12869939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2005 г.</w:t>
      </w:r>
    </w:p>
    <w:p w14:paraId="50B0E1CB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“Die Geschichte von dem kleinen Muck”, Вильгельм Гауф, под редакцией И. Зверинская, Москва, изд-во «Восток-Запад», 2005</w:t>
      </w:r>
    </w:p>
    <w:p w14:paraId="2CD30A87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«Экзаменационные темы и тексты на немецком языке», авторы Н.И. Шульте, М.А. Губина, Москва, изд-во «ВАКО», 2007 г.</w:t>
      </w:r>
    </w:p>
    <w:p w14:paraId="3747B875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11. “Leichte tests”, Deutsch als Fremdsprache, </w:t>
      </w: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</w:t>
      </w:r>
      <w:r w:rsidRPr="00690AF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Johannes Schumann, Verlag “Max Hüber”, 2001 </w:t>
      </w: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Pr="00690AF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14:paraId="557C2B0E" w14:textId="77777777" w:rsidR="00C01176" w:rsidRPr="00690AF5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«Немецкий язык доступно и всерьёз», авторы Г.А. Казакова, З.Б. Агеева, Н.Н. Зотова, Москва, изд-во «Астрель-АСТ», 2008 г.</w:t>
      </w:r>
    </w:p>
    <w:p w14:paraId="178CAE07" w14:textId="77777777" w:rsidR="00C01176" w:rsidRPr="00110FBC" w:rsidRDefault="00C01176" w:rsidP="00C0117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0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 «Немецкий язык. Внеклассные мероприятия» 2-11 классы, автор-составитель Т.Г. Живенко, издательство «Учитель, Волгоград, 2014 г.</w:t>
      </w:r>
    </w:p>
    <w:p w14:paraId="2D527DA7" w14:textId="77777777" w:rsidR="00F30F12" w:rsidRPr="00806FF5" w:rsidRDefault="00F30F12">
      <w:pPr>
        <w:rPr>
          <w:rFonts w:ascii="Times New Roman" w:hAnsi="Times New Roman" w:cs="Times New Roman"/>
        </w:rPr>
      </w:pPr>
    </w:p>
    <w:sectPr w:rsidR="00F30F12" w:rsidRPr="00806FF5" w:rsidSect="00110FBC">
      <w:pgSz w:w="16838" w:h="11906" w:orient="landscape"/>
      <w:pgMar w:top="993" w:right="1134" w:bottom="99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129A5C36"/>
    <w:multiLevelType w:val="multilevel"/>
    <w:tmpl w:val="7D96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F7CF0"/>
    <w:multiLevelType w:val="multilevel"/>
    <w:tmpl w:val="C7BA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C4DE7"/>
    <w:multiLevelType w:val="multilevel"/>
    <w:tmpl w:val="9602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76419"/>
    <w:multiLevelType w:val="multilevel"/>
    <w:tmpl w:val="1714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94039"/>
    <w:multiLevelType w:val="multilevel"/>
    <w:tmpl w:val="33E0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12FEF"/>
    <w:multiLevelType w:val="multilevel"/>
    <w:tmpl w:val="3F0C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A7E28"/>
    <w:multiLevelType w:val="multilevel"/>
    <w:tmpl w:val="19B4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76FDA"/>
    <w:multiLevelType w:val="multilevel"/>
    <w:tmpl w:val="78E2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7E"/>
    <w:rsid w:val="00110FBC"/>
    <w:rsid w:val="0013476F"/>
    <w:rsid w:val="001F241B"/>
    <w:rsid w:val="00806FF5"/>
    <w:rsid w:val="008A79A4"/>
    <w:rsid w:val="008C256D"/>
    <w:rsid w:val="009176A6"/>
    <w:rsid w:val="00A03D7E"/>
    <w:rsid w:val="00BD11EB"/>
    <w:rsid w:val="00C01176"/>
    <w:rsid w:val="00C1713F"/>
    <w:rsid w:val="00DB5E5C"/>
    <w:rsid w:val="00DD6565"/>
    <w:rsid w:val="00F30F12"/>
    <w:rsid w:val="00F337E8"/>
    <w:rsid w:val="00F9144F"/>
    <w:rsid w:val="00FB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9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3D7E"/>
  </w:style>
  <w:style w:type="paragraph" w:styleId="a3">
    <w:name w:val="Normal (Web)"/>
    <w:basedOn w:val="a"/>
    <w:uiPriority w:val="99"/>
    <w:semiHidden/>
    <w:unhideWhenUsed/>
    <w:rsid w:val="00A03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FF5"/>
    <w:pPr>
      <w:spacing w:after="0" w:line="240" w:lineRule="auto"/>
      <w:ind w:left="708"/>
    </w:pPr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76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3D7E"/>
  </w:style>
  <w:style w:type="paragraph" w:styleId="a3">
    <w:name w:val="Normal (Web)"/>
    <w:basedOn w:val="a"/>
    <w:uiPriority w:val="99"/>
    <w:semiHidden/>
    <w:unhideWhenUsed/>
    <w:rsid w:val="00A03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FF5"/>
    <w:pPr>
      <w:spacing w:after="0" w:line="240" w:lineRule="auto"/>
      <w:ind w:left="708"/>
    </w:pPr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7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34</Pages>
  <Words>9045</Words>
  <Characters>51560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дом</cp:lastModifiedBy>
  <cp:revision>3</cp:revision>
  <cp:lastPrinted>2020-08-27T11:19:00Z</cp:lastPrinted>
  <dcterms:created xsi:type="dcterms:W3CDTF">2021-09-13T07:53:00Z</dcterms:created>
  <dcterms:modified xsi:type="dcterms:W3CDTF">2021-12-07T08:00:00Z</dcterms:modified>
</cp:coreProperties>
</file>